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A6D0CF" w14:textId="77777777" w:rsidR="0059382B" w:rsidRPr="0059382B" w:rsidRDefault="0059382B" w:rsidP="0059382B">
      <w:pPr>
        <w:keepNext/>
        <w:keepLines/>
        <w:jc w:val="center"/>
        <w:outlineLvl w:val="0"/>
        <w:rPr>
          <w:rFonts w:eastAsiaTheme="majorEastAsia" w:cstheme="majorBidi"/>
          <w:b/>
          <w:bCs/>
          <w:sz w:val="22"/>
          <w:szCs w:val="28"/>
        </w:rPr>
      </w:pPr>
      <w:bookmarkStart w:id="0" w:name="_GoBack"/>
      <w:bookmarkEnd w:id="0"/>
      <w:r w:rsidRPr="0059382B">
        <w:rPr>
          <w:rFonts w:eastAsiaTheme="majorEastAsia" w:cstheme="majorBidi"/>
          <w:b/>
          <w:bCs/>
          <w:sz w:val="22"/>
          <w:szCs w:val="20"/>
        </w:rPr>
        <w:t>Narrative Text-Based Writing Rubric</w:t>
      </w:r>
    </w:p>
    <w:p w14:paraId="68A559E8" w14:textId="77777777" w:rsidR="00FC6588" w:rsidRDefault="00AC7B86" w:rsidP="00C51E40">
      <w:pPr>
        <w:pStyle w:val="Heading1"/>
        <w:rPr>
          <w:szCs w:val="20"/>
        </w:rPr>
      </w:pPr>
      <w:r>
        <w:rPr>
          <w:szCs w:val="20"/>
        </w:rPr>
        <w:t>Kindergarten</w:t>
      </w:r>
    </w:p>
    <w:p w14:paraId="2A7708C7" w14:textId="77777777" w:rsidR="00E17FB5" w:rsidRPr="00E17FB5" w:rsidRDefault="00E17FB5" w:rsidP="00E17FB5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AC7B86" w:rsidRPr="00B076B4" w14:paraId="5AC84CCD" w14:textId="77777777" w:rsidTr="00AC7B86">
        <w:trPr>
          <w:trHeight w:val="187"/>
          <w:tblHeader/>
          <w:jc w:val="center"/>
        </w:trPr>
        <w:tc>
          <w:tcPr>
            <w:tcW w:w="720" w:type="dxa"/>
          </w:tcPr>
          <w:p w14:paraId="3398788F" w14:textId="77777777" w:rsidR="00AC7B86" w:rsidRPr="00B076B4" w:rsidRDefault="00AC7B86" w:rsidP="00B076B4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7B55DD9D" w14:textId="77777777" w:rsidR="00AC7B86" w:rsidRPr="00202600" w:rsidRDefault="00AC7B86" w:rsidP="00AC7B86">
            <w:pPr>
              <w:pStyle w:val="TableHeading"/>
            </w:pPr>
            <w:r w:rsidRPr="00202600">
              <w:t>Score of 4</w:t>
            </w:r>
          </w:p>
        </w:tc>
        <w:tc>
          <w:tcPr>
            <w:tcW w:w="3413" w:type="dxa"/>
          </w:tcPr>
          <w:p w14:paraId="2823BDCF" w14:textId="77777777" w:rsidR="00AC7B86" w:rsidRPr="00202600" w:rsidRDefault="00AC7B86" w:rsidP="00AC7B86">
            <w:pPr>
              <w:pStyle w:val="TableHeading"/>
            </w:pPr>
            <w:r w:rsidRPr="00202600">
              <w:t>Score of 3</w:t>
            </w:r>
          </w:p>
        </w:tc>
        <w:tc>
          <w:tcPr>
            <w:tcW w:w="3413" w:type="dxa"/>
          </w:tcPr>
          <w:p w14:paraId="7E3565B8" w14:textId="77777777" w:rsidR="00AC7B86" w:rsidRPr="00202600" w:rsidRDefault="00AC7B86" w:rsidP="00AC7B86">
            <w:pPr>
              <w:pStyle w:val="TableHeading"/>
            </w:pPr>
            <w:r w:rsidRPr="00202600">
              <w:t>Score of 2</w:t>
            </w:r>
          </w:p>
        </w:tc>
        <w:tc>
          <w:tcPr>
            <w:tcW w:w="3413" w:type="dxa"/>
          </w:tcPr>
          <w:p w14:paraId="618C3489" w14:textId="77777777" w:rsidR="00AC7B86" w:rsidRPr="00202600" w:rsidRDefault="00AC7B86" w:rsidP="00AC7B86">
            <w:pPr>
              <w:pStyle w:val="TableHeading"/>
            </w:pPr>
            <w:r w:rsidRPr="00202600">
              <w:t>Score of 1</w:t>
            </w:r>
          </w:p>
        </w:tc>
      </w:tr>
      <w:tr w:rsidR="00AC7B86" w:rsidRPr="00B076B4" w14:paraId="1512228C" w14:textId="77777777" w:rsidTr="00AC7B86">
        <w:trPr>
          <w:cantSplit/>
          <w:trHeight w:val="1139"/>
          <w:jc w:val="center"/>
        </w:trPr>
        <w:tc>
          <w:tcPr>
            <w:tcW w:w="720" w:type="dxa"/>
            <w:textDirection w:val="btLr"/>
            <w:vAlign w:val="center"/>
          </w:tcPr>
          <w:p w14:paraId="513736ED" w14:textId="77777777" w:rsidR="00AC7B86" w:rsidRDefault="00AC7B86" w:rsidP="00E17FB5">
            <w:pPr>
              <w:pStyle w:val="Weight"/>
              <w:ind w:left="113" w:right="113"/>
            </w:pPr>
            <w:r w:rsidRPr="005C0CB4">
              <w:t>Reading/</w:t>
            </w:r>
            <w:r>
              <w:t xml:space="preserve"> </w:t>
            </w:r>
            <w:r w:rsidRPr="005C0CB4">
              <w:t>Research</w:t>
            </w:r>
          </w:p>
          <w:p w14:paraId="4E4315DC" w14:textId="6E0FCF8E" w:rsidR="00AC7B86" w:rsidRPr="00704964" w:rsidRDefault="00A437E4" w:rsidP="00E17FB5">
            <w:pPr>
              <w:pStyle w:val="Weight"/>
              <w:ind w:left="113" w:right="113"/>
            </w:pPr>
            <w:r>
              <w:t>(Only if applicable)</w:t>
            </w:r>
          </w:p>
        </w:tc>
        <w:tc>
          <w:tcPr>
            <w:tcW w:w="3442" w:type="dxa"/>
          </w:tcPr>
          <w:p w14:paraId="7EAA8B1C" w14:textId="77777777" w:rsidR="00AC7B86" w:rsidRPr="00AC7B86" w:rsidRDefault="00AC7B86" w:rsidP="00AC7B86">
            <w:pPr>
              <w:pStyle w:val="TableText"/>
            </w:pPr>
            <w:r w:rsidRPr="00AC7B86">
              <w:t>The combination of drawing, dictating, and writing –</w:t>
            </w:r>
          </w:p>
          <w:p w14:paraId="6FA7AA7A" w14:textId="77777777" w:rsidR="00AC7B86" w:rsidRPr="00AC7B86" w:rsidRDefault="00AC7B86" w:rsidP="00AC7B86">
            <w:pPr>
              <w:pStyle w:val="TableBullet"/>
            </w:pPr>
            <w:proofErr w:type="gramStart"/>
            <w:r w:rsidRPr="00AC7B86">
              <w:t>makes</w:t>
            </w:r>
            <w:proofErr w:type="gramEnd"/>
            <w:r w:rsidRPr="00AC7B86">
              <w:t xml:space="preserve"> effective use of available resources</w:t>
            </w:r>
          </w:p>
          <w:p w14:paraId="0E440D86" w14:textId="77777777" w:rsidR="00AC7B86" w:rsidRPr="00AC7B86" w:rsidRDefault="00AC7B86" w:rsidP="00AC7B86">
            <w:pPr>
              <w:pStyle w:val="TableBullet"/>
            </w:pPr>
            <w:proofErr w:type="gramStart"/>
            <w:r w:rsidRPr="00AC7B86">
              <w:t>effectively</w:t>
            </w:r>
            <w:proofErr w:type="gramEnd"/>
            <w:r w:rsidRPr="00AC7B86">
              <w:t xml:space="preserve"> uses relevant and sufficient text support from the provided resources with accuracy</w:t>
            </w:r>
          </w:p>
        </w:tc>
        <w:tc>
          <w:tcPr>
            <w:tcW w:w="3413" w:type="dxa"/>
          </w:tcPr>
          <w:p w14:paraId="63C78340" w14:textId="77777777" w:rsidR="00AC7B86" w:rsidRPr="00AC7B86" w:rsidRDefault="00AC7B86" w:rsidP="00AC7B86">
            <w:pPr>
              <w:pStyle w:val="TableText"/>
            </w:pPr>
            <w:r w:rsidRPr="00AC7B86">
              <w:t>The combination of drawing, dictating, and writing –</w:t>
            </w:r>
          </w:p>
          <w:p w14:paraId="78032994" w14:textId="77777777" w:rsidR="00AC7B86" w:rsidRPr="00AC7B86" w:rsidRDefault="00AC7B86" w:rsidP="00AC7B86">
            <w:pPr>
              <w:pStyle w:val="TableBullet"/>
            </w:pPr>
            <w:proofErr w:type="gramStart"/>
            <w:r w:rsidRPr="00AC7B86">
              <w:t>makes</w:t>
            </w:r>
            <w:proofErr w:type="gramEnd"/>
            <w:r w:rsidRPr="00AC7B86">
              <w:t xml:space="preserve"> adequate use of available resources</w:t>
            </w:r>
          </w:p>
          <w:p w14:paraId="2C5F1238" w14:textId="77777777" w:rsidR="00AC7B86" w:rsidRPr="00AC7B86" w:rsidRDefault="00AC7B86" w:rsidP="00AC7B86">
            <w:pPr>
              <w:pStyle w:val="TableBullet"/>
            </w:pPr>
            <w:proofErr w:type="gramStart"/>
            <w:r w:rsidRPr="00AC7B86">
              <w:t>uses</w:t>
            </w:r>
            <w:proofErr w:type="gramEnd"/>
            <w:r w:rsidRPr="00AC7B86">
              <w:t xml:space="preserve"> relevant and sufficient text support from the provided resources with accuracy</w:t>
            </w:r>
          </w:p>
        </w:tc>
        <w:tc>
          <w:tcPr>
            <w:tcW w:w="3413" w:type="dxa"/>
          </w:tcPr>
          <w:p w14:paraId="564AC722" w14:textId="77777777" w:rsidR="00AC7B86" w:rsidRPr="00AC7B86" w:rsidRDefault="00AC7B86" w:rsidP="00AC7B86">
            <w:pPr>
              <w:pStyle w:val="TableText"/>
            </w:pPr>
            <w:r w:rsidRPr="00AC7B86">
              <w:t>The combination of drawing, dictating, and writing –</w:t>
            </w:r>
          </w:p>
          <w:p w14:paraId="0DC6468F" w14:textId="77777777" w:rsidR="00AC7B86" w:rsidRPr="00AC7B86" w:rsidRDefault="00AC7B86" w:rsidP="00AC7B86">
            <w:pPr>
              <w:pStyle w:val="TableBullet"/>
            </w:pPr>
            <w:proofErr w:type="gramStart"/>
            <w:r w:rsidRPr="00AC7B86">
              <w:t>makes</w:t>
            </w:r>
            <w:proofErr w:type="gramEnd"/>
            <w:r w:rsidRPr="00AC7B86">
              <w:t xml:space="preserve"> limited use of available resources</w:t>
            </w:r>
          </w:p>
          <w:p w14:paraId="0A8DA24F" w14:textId="77777777" w:rsidR="00AC7B86" w:rsidRPr="00AC7B86" w:rsidRDefault="00AC7B86" w:rsidP="00AC7B86">
            <w:pPr>
              <w:pStyle w:val="TableBullet"/>
            </w:pPr>
            <w:proofErr w:type="gramStart"/>
            <w:r w:rsidRPr="00AC7B86">
              <w:t>inconsistently</w:t>
            </w:r>
            <w:proofErr w:type="gramEnd"/>
            <w:r w:rsidRPr="00AC7B86">
              <w:t xml:space="preserve"> uses releva</w:t>
            </w:r>
            <w:r>
              <w:t xml:space="preserve">nt and sufficient text support </w:t>
            </w:r>
            <w:r w:rsidRPr="00AC7B86">
              <w:t>from the provided resources with accuracy</w:t>
            </w:r>
          </w:p>
        </w:tc>
        <w:tc>
          <w:tcPr>
            <w:tcW w:w="3413" w:type="dxa"/>
          </w:tcPr>
          <w:p w14:paraId="769879AD" w14:textId="77777777" w:rsidR="00AC7B86" w:rsidRPr="00AC7B86" w:rsidRDefault="00AC7B86" w:rsidP="00AC7B86">
            <w:pPr>
              <w:pStyle w:val="TableText"/>
            </w:pPr>
            <w:r w:rsidRPr="00AC7B86">
              <w:t>The combination of drawing, dictating, and writing –</w:t>
            </w:r>
          </w:p>
          <w:p w14:paraId="5280DEE7" w14:textId="77777777" w:rsidR="00AC7B86" w:rsidRPr="00AC7B86" w:rsidRDefault="00AC7B86" w:rsidP="00AC7B86">
            <w:pPr>
              <w:pStyle w:val="TableBullet"/>
            </w:pPr>
            <w:proofErr w:type="gramStart"/>
            <w:r w:rsidRPr="00AC7B86">
              <w:t>makes</w:t>
            </w:r>
            <w:proofErr w:type="gramEnd"/>
            <w:r w:rsidRPr="00AC7B86">
              <w:t xml:space="preserve"> inadequate use of available resources</w:t>
            </w:r>
          </w:p>
          <w:p w14:paraId="34F423E7" w14:textId="77777777" w:rsidR="00AC7B86" w:rsidRPr="00AC7B86" w:rsidRDefault="00AC7B86" w:rsidP="00AC7B86">
            <w:pPr>
              <w:pStyle w:val="TableBullet"/>
            </w:pPr>
            <w:proofErr w:type="gramStart"/>
            <w:r w:rsidRPr="00AC7B86">
              <w:t>fails</w:t>
            </w:r>
            <w:proofErr w:type="gramEnd"/>
            <w:r w:rsidRPr="00AC7B86">
              <w:t xml:space="preserve"> to use relev</w:t>
            </w:r>
            <w:r>
              <w:t>ant and sufficient text support</w:t>
            </w:r>
            <w:r w:rsidRPr="00AC7B86">
              <w:t xml:space="preserve"> from the provided resources with accuracy </w:t>
            </w:r>
          </w:p>
        </w:tc>
      </w:tr>
      <w:tr w:rsidR="00AC7B86" w:rsidRPr="00B076B4" w14:paraId="6CDAECBC" w14:textId="77777777" w:rsidTr="00AC7B86">
        <w:trPr>
          <w:cantSplit/>
          <w:trHeight w:val="1385"/>
          <w:jc w:val="center"/>
        </w:trPr>
        <w:tc>
          <w:tcPr>
            <w:tcW w:w="720" w:type="dxa"/>
            <w:textDirection w:val="btLr"/>
            <w:vAlign w:val="center"/>
          </w:tcPr>
          <w:p w14:paraId="73C40F3A" w14:textId="77777777" w:rsidR="00AC7B86" w:rsidRDefault="00AC7B86" w:rsidP="00E17FB5">
            <w:pPr>
              <w:pStyle w:val="Weight"/>
              <w:ind w:left="113" w:right="113"/>
            </w:pPr>
            <w:r w:rsidRPr="005C0CB4">
              <w:t>Development</w:t>
            </w:r>
          </w:p>
          <w:p w14:paraId="43891104" w14:textId="77777777" w:rsidR="00AC7B86" w:rsidRPr="00704964" w:rsidRDefault="00AC7B86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7C5EA47C" w14:textId="77777777" w:rsidR="00AC7B86" w:rsidRPr="00C666EE" w:rsidRDefault="00AC7B86" w:rsidP="00EF51FE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Using a combination of drawing, dictating, and </w:t>
            </w:r>
            <w:r w:rsidRPr="00C666EE">
              <w:rPr>
                <w:sz w:val="18"/>
                <w:szCs w:val="18"/>
              </w:rPr>
              <w:t>writing</w:t>
            </w:r>
            <w:r>
              <w:rPr>
                <w:sz w:val="18"/>
                <w:szCs w:val="18"/>
              </w:rPr>
              <w:t xml:space="preserve"> – </w:t>
            </w:r>
          </w:p>
          <w:p w14:paraId="55D927AD" w14:textId="77777777" w:rsidR="00AC7B86" w:rsidRDefault="00AC7B86" w:rsidP="00AC7B86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recounts a single event or several loosely linked events</w:t>
            </w:r>
          </w:p>
          <w:p w14:paraId="06D3F0CB" w14:textId="77777777" w:rsidR="00AC7B86" w:rsidRDefault="00AC7B86" w:rsidP="00AC7B86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provides a reaction to what happened</w:t>
            </w:r>
          </w:p>
          <w:p w14:paraId="0BC9402A" w14:textId="77777777" w:rsidR="00372DB0" w:rsidRPr="000E1B5E" w:rsidRDefault="00372DB0" w:rsidP="00AC7B8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 ∆</w:t>
            </w:r>
          </w:p>
        </w:tc>
        <w:tc>
          <w:tcPr>
            <w:tcW w:w="3413" w:type="dxa"/>
          </w:tcPr>
          <w:p w14:paraId="42AF4960" w14:textId="77777777" w:rsidR="00AC7B86" w:rsidRPr="00C666EE" w:rsidRDefault="00AC7B86" w:rsidP="00EF51FE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Using a combination of drawing, dictating, and </w:t>
            </w:r>
            <w:r w:rsidRPr="00C666EE">
              <w:rPr>
                <w:sz w:val="18"/>
                <w:szCs w:val="18"/>
              </w:rPr>
              <w:t>writing</w:t>
            </w:r>
            <w:r>
              <w:rPr>
                <w:sz w:val="18"/>
                <w:szCs w:val="18"/>
              </w:rPr>
              <w:t xml:space="preserve"> – </w:t>
            </w:r>
          </w:p>
          <w:p w14:paraId="599EB19A" w14:textId="77777777" w:rsidR="00AC7B86" w:rsidRDefault="00AC7B86" w:rsidP="00AC7B86">
            <w:pPr>
              <w:pStyle w:val="TableBullet"/>
            </w:pPr>
            <w:proofErr w:type="gramStart"/>
            <w:r>
              <w:t>recounts</w:t>
            </w:r>
            <w:proofErr w:type="gramEnd"/>
            <w:r>
              <w:t xml:space="preserve"> a single event or several loosely linked events </w:t>
            </w:r>
          </w:p>
          <w:p w14:paraId="381056F5" w14:textId="77777777" w:rsidR="00AC7B86" w:rsidRDefault="00AC7B86" w:rsidP="00AC7B86">
            <w:pPr>
              <w:pStyle w:val="TableBullet"/>
            </w:pPr>
            <w:proofErr w:type="gramStart"/>
            <w:r w:rsidRPr="00495A35">
              <w:t>provides</w:t>
            </w:r>
            <w:proofErr w:type="gramEnd"/>
            <w:r w:rsidRPr="00495A35">
              <w:t xml:space="preserve"> a reaction to what happened</w:t>
            </w:r>
          </w:p>
          <w:p w14:paraId="65E4D210" w14:textId="77777777" w:rsidR="00372DB0" w:rsidRPr="00495A35" w:rsidRDefault="00372DB0" w:rsidP="00AC7B8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 ∆</w:t>
            </w:r>
          </w:p>
        </w:tc>
        <w:tc>
          <w:tcPr>
            <w:tcW w:w="3413" w:type="dxa"/>
          </w:tcPr>
          <w:p w14:paraId="165BA095" w14:textId="77777777" w:rsidR="00AC7B86" w:rsidRPr="00C666EE" w:rsidRDefault="00AC7B86" w:rsidP="00EF51FE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Using a combination of drawing, dictating, and </w:t>
            </w:r>
            <w:r w:rsidRPr="00C666EE">
              <w:rPr>
                <w:sz w:val="18"/>
                <w:szCs w:val="18"/>
              </w:rPr>
              <w:t>writing</w:t>
            </w:r>
            <w:r>
              <w:rPr>
                <w:sz w:val="18"/>
                <w:szCs w:val="18"/>
              </w:rPr>
              <w:t xml:space="preserve"> – </w:t>
            </w:r>
          </w:p>
          <w:p w14:paraId="542C35C4" w14:textId="77777777" w:rsidR="00AC7B86" w:rsidRDefault="00AC7B86" w:rsidP="00AC7B86">
            <w:pPr>
              <w:pStyle w:val="TableBullet"/>
            </w:pPr>
            <w:proofErr w:type="gramStart"/>
            <w:r>
              <w:t>attempts</w:t>
            </w:r>
            <w:proofErr w:type="gramEnd"/>
            <w:r>
              <w:t xml:space="preserve"> to recount a single event or several loosely linked events </w:t>
            </w:r>
          </w:p>
          <w:p w14:paraId="3F177E8A" w14:textId="77777777" w:rsidR="00AC7B86" w:rsidRPr="00372DB0" w:rsidRDefault="00AC7B86" w:rsidP="00AC7B86">
            <w:pPr>
              <w:pStyle w:val="TableBullet"/>
              <w:rPr>
                <w:b/>
              </w:rPr>
            </w:pPr>
            <w:proofErr w:type="gramStart"/>
            <w:r>
              <w:t>attempts</w:t>
            </w:r>
            <w:proofErr w:type="gramEnd"/>
            <w:r>
              <w:t xml:space="preserve"> to provide a reaction to what happened</w:t>
            </w:r>
          </w:p>
          <w:p w14:paraId="035E41EA" w14:textId="77777777" w:rsidR="00372DB0" w:rsidRPr="000E1B5E" w:rsidRDefault="00372DB0" w:rsidP="00AC7B86">
            <w:pPr>
              <w:pStyle w:val="TableBullet"/>
              <w:rPr>
                <w:b/>
              </w:rPr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 ∆</w:t>
            </w:r>
          </w:p>
        </w:tc>
        <w:tc>
          <w:tcPr>
            <w:tcW w:w="3413" w:type="dxa"/>
          </w:tcPr>
          <w:p w14:paraId="52134FF3" w14:textId="77777777" w:rsidR="00AC7B86" w:rsidRPr="00C666EE" w:rsidRDefault="00AC7B86" w:rsidP="00EF51FE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Using a combination of drawing, dictating, and </w:t>
            </w:r>
            <w:r w:rsidRPr="00C666EE">
              <w:rPr>
                <w:sz w:val="18"/>
                <w:szCs w:val="18"/>
              </w:rPr>
              <w:t>writing</w:t>
            </w:r>
            <w:r>
              <w:rPr>
                <w:sz w:val="18"/>
                <w:szCs w:val="18"/>
              </w:rPr>
              <w:t xml:space="preserve"> – </w:t>
            </w:r>
          </w:p>
          <w:p w14:paraId="49EF01FB" w14:textId="77777777" w:rsidR="00AC7B86" w:rsidRDefault="00AC7B86" w:rsidP="00AC7B86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recount a single event or several loosely linked events</w:t>
            </w:r>
          </w:p>
          <w:p w14:paraId="712BD8D1" w14:textId="77777777" w:rsidR="00AC7B86" w:rsidRDefault="00AC7B86" w:rsidP="00AC7B86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provide a reaction to what happened</w:t>
            </w:r>
          </w:p>
          <w:p w14:paraId="3A29B393" w14:textId="77777777" w:rsidR="00372DB0" w:rsidRPr="0080187D" w:rsidRDefault="00372DB0" w:rsidP="00AC7B8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 ∆</w:t>
            </w:r>
          </w:p>
        </w:tc>
      </w:tr>
      <w:tr w:rsidR="00AC7B86" w:rsidRPr="00B076B4" w14:paraId="0D39B4AD" w14:textId="77777777" w:rsidTr="00AC7B86">
        <w:trPr>
          <w:cantSplit/>
          <w:trHeight w:val="1250"/>
          <w:jc w:val="center"/>
        </w:trPr>
        <w:tc>
          <w:tcPr>
            <w:tcW w:w="720" w:type="dxa"/>
            <w:textDirection w:val="btLr"/>
            <w:vAlign w:val="center"/>
          </w:tcPr>
          <w:p w14:paraId="25B8DC70" w14:textId="77777777" w:rsidR="00AC7B86" w:rsidRDefault="00AC7B86" w:rsidP="00E17FB5">
            <w:pPr>
              <w:pStyle w:val="Weight"/>
              <w:ind w:left="113" w:right="113"/>
            </w:pPr>
            <w:r w:rsidRPr="005C0CB4">
              <w:t>Organi</w:t>
            </w:r>
            <w:r>
              <w:t>z</w:t>
            </w:r>
            <w:r w:rsidRPr="005C0CB4">
              <w:t>ation</w:t>
            </w:r>
          </w:p>
          <w:p w14:paraId="3FED7D25" w14:textId="77777777" w:rsidR="00AC7B86" w:rsidRPr="00704964" w:rsidRDefault="00AC7B86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14E6C0B9" w14:textId="77777777" w:rsidR="00AC7B86" w:rsidRPr="00C666EE" w:rsidRDefault="00AC7B86" w:rsidP="00EF51FE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Using a combination of drawing, dictating, and </w:t>
            </w:r>
            <w:r w:rsidRPr="00C666EE">
              <w:rPr>
                <w:sz w:val="18"/>
                <w:szCs w:val="18"/>
              </w:rPr>
              <w:t>writing</w:t>
            </w:r>
            <w:r>
              <w:rPr>
                <w:sz w:val="18"/>
                <w:szCs w:val="18"/>
              </w:rPr>
              <w:t xml:space="preserve"> – </w:t>
            </w:r>
          </w:p>
          <w:p w14:paraId="737C293C" w14:textId="77777777" w:rsidR="00AC7B86" w:rsidRPr="00495A35" w:rsidRDefault="00AC7B86" w:rsidP="00AC7B86">
            <w:pPr>
              <w:pStyle w:val="TableBullet"/>
            </w:pPr>
            <w:proofErr w:type="gramStart"/>
            <w:r w:rsidRPr="003769C9">
              <w:t>skillfull</w:t>
            </w:r>
            <w:r>
              <w:t>y</w:t>
            </w:r>
            <w:proofErr w:type="gramEnd"/>
            <w:r>
              <w:t xml:space="preserve"> tells about events in the order they occurred</w:t>
            </w:r>
          </w:p>
        </w:tc>
        <w:tc>
          <w:tcPr>
            <w:tcW w:w="3413" w:type="dxa"/>
          </w:tcPr>
          <w:p w14:paraId="7D46CD31" w14:textId="77777777" w:rsidR="00AC7B86" w:rsidRPr="00C666EE" w:rsidRDefault="00AC7B86" w:rsidP="00EF51FE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Using a combination of drawing, dictating, and </w:t>
            </w:r>
            <w:r w:rsidRPr="00C666EE">
              <w:rPr>
                <w:sz w:val="18"/>
                <w:szCs w:val="18"/>
              </w:rPr>
              <w:t>writing</w:t>
            </w:r>
            <w:r>
              <w:rPr>
                <w:sz w:val="18"/>
                <w:szCs w:val="18"/>
              </w:rPr>
              <w:t xml:space="preserve"> – </w:t>
            </w:r>
          </w:p>
          <w:p w14:paraId="203ACE4F" w14:textId="77777777" w:rsidR="00AC7B86" w:rsidRPr="003A0A56" w:rsidRDefault="00AC7B86" w:rsidP="00AC7B86">
            <w:pPr>
              <w:pStyle w:val="TableBullet"/>
            </w:pPr>
            <w:proofErr w:type="gramStart"/>
            <w:r>
              <w:t>tells</w:t>
            </w:r>
            <w:proofErr w:type="gramEnd"/>
            <w:r>
              <w:t xml:space="preserve"> about events in the order they occurred</w:t>
            </w:r>
          </w:p>
        </w:tc>
        <w:tc>
          <w:tcPr>
            <w:tcW w:w="3413" w:type="dxa"/>
          </w:tcPr>
          <w:p w14:paraId="0B0969C5" w14:textId="77777777" w:rsidR="00AC7B86" w:rsidRDefault="00AC7B86" w:rsidP="00EF51FE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Using a combination of drawing, dictating, and </w:t>
            </w:r>
            <w:r w:rsidRPr="00C666EE">
              <w:rPr>
                <w:sz w:val="18"/>
                <w:szCs w:val="18"/>
              </w:rPr>
              <w:t>writing</w:t>
            </w:r>
            <w:r>
              <w:rPr>
                <w:sz w:val="18"/>
                <w:szCs w:val="18"/>
              </w:rPr>
              <w:t xml:space="preserve"> – </w:t>
            </w:r>
          </w:p>
          <w:p w14:paraId="032B5F78" w14:textId="77777777" w:rsidR="00AC7B86" w:rsidRPr="003A0A56" w:rsidRDefault="00AC7B86" w:rsidP="00AC7B86">
            <w:pPr>
              <w:pStyle w:val="TableBullet"/>
            </w:pPr>
            <w:proofErr w:type="gramStart"/>
            <w:r>
              <w:t>attempts</w:t>
            </w:r>
            <w:proofErr w:type="gramEnd"/>
            <w:r>
              <w:t xml:space="preserve"> to tell about events in the order they occurred</w:t>
            </w:r>
          </w:p>
        </w:tc>
        <w:tc>
          <w:tcPr>
            <w:tcW w:w="3413" w:type="dxa"/>
          </w:tcPr>
          <w:p w14:paraId="31FA3B36" w14:textId="77777777" w:rsidR="00AC7B86" w:rsidRPr="00C666EE" w:rsidRDefault="00AC7B86" w:rsidP="00EF51FE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Using a combination of drawing, dictating, and </w:t>
            </w:r>
            <w:r w:rsidRPr="00C666EE">
              <w:rPr>
                <w:sz w:val="18"/>
                <w:szCs w:val="18"/>
              </w:rPr>
              <w:t>writing</w:t>
            </w:r>
            <w:r>
              <w:rPr>
                <w:sz w:val="18"/>
                <w:szCs w:val="18"/>
              </w:rPr>
              <w:t xml:space="preserve"> – </w:t>
            </w:r>
          </w:p>
          <w:p w14:paraId="67BE5E6F" w14:textId="77777777" w:rsidR="00AC7B86" w:rsidRPr="00DE2EEE" w:rsidRDefault="00AC7B86" w:rsidP="00AC7B86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tell</w:t>
            </w:r>
            <w:r w:rsidRPr="00DE2EEE">
              <w:t xml:space="preserve"> about events in the order they occurred </w:t>
            </w:r>
          </w:p>
        </w:tc>
      </w:tr>
      <w:tr w:rsidR="00AC7B86" w:rsidRPr="00B076B4" w14:paraId="72D563DC" w14:textId="77777777" w:rsidTr="00AC7B86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79D4F6FC" w14:textId="77777777" w:rsidR="00AC7B86" w:rsidRDefault="00AC7B86" w:rsidP="00E17FB5">
            <w:pPr>
              <w:pStyle w:val="Weight"/>
              <w:ind w:left="113" w:right="113"/>
            </w:pPr>
            <w:r w:rsidRPr="005C0CB4">
              <w:t>Conventions</w:t>
            </w:r>
          </w:p>
          <w:p w14:paraId="7A140CD7" w14:textId="77777777" w:rsidR="00AC7B86" w:rsidRPr="00704964" w:rsidRDefault="00AC7B86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6E3D9880" w14:textId="77777777" w:rsidR="00AC7B86" w:rsidRPr="00AC7B86" w:rsidRDefault="00AC7B86" w:rsidP="00AC7B86">
            <w:pPr>
              <w:pStyle w:val="TableText"/>
            </w:pPr>
            <w:r w:rsidRPr="00AC7B86">
              <w:t>The combination of drawing, dictating, and writing –</w:t>
            </w:r>
          </w:p>
          <w:p w14:paraId="4C106534" w14:textId="77777777" w:rsidR="00AC7B86" w:rsidRPr="00AC7B86" w:rsidRDefault="00AC7B86" w:rsidP="00AC7B86">
            <w:pPr>
              <w:pStyle w:val="TableBullet"/>
            </w:pPr>
            <w:proofErr w:type="gramStart"/>
            <w:r w:rsidRPr="00AC7B86">
              <w:t>demonstrates</w:t>
            </w:r>
            <w:proofErr w:type="gramEnd"/>
            <w:r w:rsidRPr="00AC7B86">
              <w:t xml:space="preserve"> a well-developed command of developmentally appropriate standard English conventions; errors do not interfere with understanding</w:t>
            </w:r>
          </w:p>
        </w:tc>
        <w:tc>
          <w:tcPr>
            <w:tcW w:w="3413" w:type="dxa"/>
          </w:tcPr>
          <w:p w14:paraId="2C075BBA" w14:textId="77777777" w:rsidR="00AC7B86" w:rsidRPr="00AC7B86" w:rsidRDefault="00AC7B86" w:rsidP="00AC7B86">
            <w:pPr>
              <w:pStyle w:val="TableText"/>
            </w:pPr>
            <w:r w:rsidRPr="00AC7B86">
              <w:t>The combination of drawing, dictating, and writing –</w:t>
            </w:r>
          </w:p>
          <w:p w14:paraId="3156AE43" w14:textId="77777777" w:rsidR="00AC7B86" w:rsidRPr="00AC7B86" w:rsidRDefault="00AC7B86" w:rsidP="00AC7B86">
            <w:pPr>
              <w:pStyle w:val="TableBullet"/>
            </w:pPr>
            <w:proofErr w:type="gramStart"/>
            <w:r w:rsidRPr="00AC7B86">
              <w:t>demonstrates</w:t>
            </w:r>
            <w:proofErr w:type="gramEnd"/>
            <w:r w:rsidRPr="00AC7B86">
              <w:t xml:space="preserve"> a command of developmentally appropriate standard English conventions; errors do not interfere with understanding</w:t>
            </w:r>
          </w:p>
        </w:tc>
        <w:tc>
          <w:tcPr>
            <w:tcW w:w="3413" w:type="dxa"/>
          </w:tcPr>
          <w:p w14:paraId="656802F3" w14:textId="77777777" w:rsidR="00AC7B86" w:rsidRPr="00AC7B86" w:rsidRDefault="00AC7B86" w:rsidP="00AC7B86">
            <w:pPr>
              <w:pStyle w:val="TableText"/>
            </w:pPr>
            <w:r w:rsidRPr="00AC7B86">
              <w:t>The combination of drawing, dictating, and writing –</w:t>
            </w:r>
          </w:p>
          <w:p w14:paraId="62461079" w14:textId="77777777" w:rsidR="00AC7B86" w:rsidRPr="00AC7B86" w:rsidRDefault="00AC7B86" w:rsidP="00AC7B86">
            <w:pPr>
              <w:pStyle w:val="TableBullet"/>
            </w:pPr>
            <w:proofErr w:type="gramStart"/>
            <w:r w:rsidRPr="00AC7B86">
              <w:t>demonstrates</w:t>
            </w:r>
            <w:proofErr w:type="gramEnd"/>
            <w:r w:rsidRPr="00AC7B86">
              <w:t xml:space="preserve"> a limited and/or inconsistent command of developmentally appropriate standard English conventions; errors may interfere with understanding</w:t>
            </w:r>
          </w:p>
        </w:tc>
        <w:tc>
          <w:tcPr>
            <w:tcW w:w="3413" w:type="dxa"/>
          </w:tcPr>
          <w:p w14:paraId="34F2D6E3" w14:textId="77777777" w:rsidR="00AC7B86" w:rsidRPr="00AC7B86" w:rsidRDefault="00AC7B86" w:rsidP="00AC7B86">
            <w:pPr>
              <w:pStyle w:val="TableText"/>
            </w:pPr>
            <w:r w:rsidRPr="00AC7B86">
              <w:t>The combination of drawing, dictating, and writing –</w:t>
            </w:r>
          </w:p>
          <w:p w14:paraId="632A8FA4" w14:textId="77777777" w:rsidR="00AC7B86" w:rsidRPr="00AC7B86" w:rsidRDefault="00AC7B86" w:rsidP="00AC7B86">
            <w:pPr>
              <w:pStyle w:val="TableBullet"/>
            </w:pPr>
            <w:proofErr w:type="gramStart"/>
            <w:r w:rsidRPr="00AC7B86">
              <w:t>demonstrates</w:t>
            </w:r>
            <w:proofErr w:type="gramEnd"/>
            <w:r w:rsidRPr="00AC7B86">
              <w:t xml:space="preserve"> a weak command of developmentally appropriate standard English conventions; errors interfere with understanding</w:t>
            </w:r>
          </w:p>
        </w:tc>
      </w:tr>
    </w:tbl>
    <w:p w14:paraId="7F64F497" w14:textId="77777777" w:rsidR="008E4839" w:rsidRDefault="008E4839" w:rsidP="00304973">
      <w:pPr>
        <w:rPr>
          <w:szCs w:val="20"/>
        </w:rPr>
      </w:pPr>
    </w:p>
    <w:p w14:paraId="5F0846DB" w14:textId="2DE8A7AE" w:rsidR="00372DB0" w:rsidRDefault="00932D9C" w:rsidP="00304973">
      <w:pPr>
        <w:rPr>
          <w:szCs w:val="20"/>
        </w:rPr>
      </w:pPr>
      <w:r>
        <w:rPr>
          <w:szCs w:val="20"/>
        </w:rPr>
        <w:t xml:space="preserve">     </w:t>
      </w:r>
      <w:proofErr w:type="gramStart"/>
      <w:r w:rsidR="00372DB0">
        <w:rPr>
          <w:szCs w:val="20"/>
        </w:rPr>
        <w:t>∆  Added</w:t>
      </w:r>
      <w:proofErr w:type="gramEnd"/>
      <w:r w:rsidR="00372DB0">
        <w:rPr>
          <w:szCs w:val="20"/>
        </w:rPr>
        <w:t xml:space="preserve"> by NCSD #1</w:t>
      </w:r>
      <w:r w:rsidR="00415B3A">
        <w:rPr>
          <w:szCs w:val="20"/>
        </w:rPr>
        <w:tab/>
      </w:r>
      <w:r w:rsidR="00415B3A">
        <w:rPr>
          <w:szCs w:val="20"/>
        </w:rPr>
        <w:tab/>
      </w:r>
      <w:r w:rsidR="00415B3A">
        <w:rPr>
          <w:szCs w:val="20"/>
        </w:rPr>
        <w:tab/>
        <w:t xml:space="preserve">         </w:t>
      </w:r>
      <w:r w:rsidR="00415B3A" w:rsidRPr="00372DB0">
        <w:rPr>
          <w:i/>
        </w:rPr>
        <w:t>Used with permission from:</w:t>
      </w:r>
      <w:r w:rsidR="00415B3A">
        <w:t xml:space="preserve">    </w:t>
      </w:r>
      <w:r w:rsidR="00415B3A" w:rsidRPr="00840E53">
        <w:t>Theresa Bennett/Denise Weiner/Denise Allen</w:t>
      </w:r>
    </w:p>
    <w:sectPr w:rsidR="00372DB0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240503" w14:textId="77777777" w:rsidR="00EF51FE" w:rsidRDefault="00EF51FE" w:rsidP="00DD08CE">
      <w:r>
        <w:separator/>
      </w:r>
    </w:p>
  </w:endnote>
  <w:endnote w:type="continuationSeparator" w:id="0">
    <w:p w14:paraId="25FA6F19" w14:textId="77777777" w:rsidR="00EF51FE" w:rsidRDefault="00EF51FE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37DA8" w14:textId="77777777" w:rsidR="00932D9C" w:rsidRDefault="00932D9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2B8AD" w14:textId="3557079C" w:rsidR="00EF51FE" w:rsidRPr="00F56691" w:rsidRDefault="00EF51FE" w:rsidP="00F56691">
    <w:pPr>
      <w:pStyle w:val="Footer"/>
    </w:pPr>
    <w:r w:rsidRPr="00372DB0">
      <w:rPr>
        <w:i/>
        <w:noProof/>
      </w:rPr>
      <w:drawing>
        <wp:anchor distT="0" distB="0" distL="114300" distR="114300" simplePos="0" relativeHeight="251658240" behindDoc="1" locked="0" layoutInCell="1" allowOverlap="1" wp14:anchorId="6C168B96" wp14:editId="3C323419">
          <wp:simplePos x="0" y="0"/>
          <wp:positionH relativeFrom="margin">
            <wp:posOffset>6553200</wp:posOffset>
          </wp:positionH>
          <wp:positionV relativeFrom="paragraph">
            <wp:posOffset>-454660</wp:posOffset>
          </wp:positionV>
          <wp:extent cx="2642870" cy="318135"/>
          <wp:effectExtent l="0" t="0" r="0" b="12065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15B3A">
      <w:rPr>
        <w:i/>
      </w:rPr>
      <w:t xml:space="preserve">               </w:t>
    </w:r>
    <w:r w:rsidR="00415B3A">
      <w:rPr>
        <w:i/>
      </w:rPr>
      <w:tab/>
    </w:r>
    <w:r w:rsidRPr="00840E53">
      <w:tab/>
    </w:r>
    <w:r>
      <w:tab/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67A2E1" w14:textId="77777777" w:rsidR="00932D9C" w:rsidRDefault="00932D9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931F17" w14:textId="77777777" w:rsidR="00EF51FE" w:rsidRDefault="00EF51FE" w:rsidP="00DD08CE">
      <w:r>
        <w:separator/>
      </w:r>
    </w:p>
  </w:footnote>
  <w:footnote w:type="continuationSeparator" w:id="0">
    <w:p w14:paraId="04153BA7" w14:textId="77777777" w:rsidR="00EF51FE" w:rsidRDefault="00EF51FE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C372B" w14:textId="3BE4F0D0" w:rsidR="00932D9C" w:rsidRDefault="00932D9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2D9FD" w14:textId="2F85D263" w:rsidR="00EF51FE" w:rsidRDefault="00F56655" w:rsidP="00EF51FE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104CD1" wp14:editId="75CE0D01">
              <wp:simplePos x="0" y="0"/>
              <wp:positionH relativeFrom="column">
                <wp:posOffset>7924800</wp:posOffset>
              </wp:positionH>
              <wp:positionV relativeFrom="paragraph">
                <wp:posOffset>914400</wp:posOffset>
              </wp:positionV>
              <wp:extent cx="10668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790DE3" w14:textId="7DC2A495" w:rsidR="00F56655" w:rsidRDefault="00F56655">
                          <w:r>
                            <w:t>September 2012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624pt;margin-top:1in;width:84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A&#10;D30CzQIAAA4GAAAOAAAAZHJzL2Uyb0RvYy54bWysVE1v2zAMvQ/YfxB0T22nbpYadQo3RYYBRVus&#10;HXpWZCkxpq9JSuJs2H8fJdtp2u2wDrvYFElR5HskLy5bKdCWWddoVeLsJMWIKarrRq1K/OVxMZpi&#10;5DxRNRFasRLvmcOXs/fvLnamYGO91qJmFkEQ5YqdKfHae1MkiaNrJok70YYpMHJtJfFwtKuktmQH&#10;0aVIxmk6SXba1sZqypwD7XVnxLMYn3NG/R3njnkkSgy5+fi18bsM32R2QYqVJWbd0D4N8g9ZSNIo&#10;ePQQ6pp4gja2+S2UbKjVTnN/QrVMNOcNZbEGqCZLX1XzsCaGxVoAHGcOMLn/F5bebu8tauoSn2Kk&#10;iASKHlnr0ZVu0WlAZ2dcAU4PBtx8C2pgedA7UIaiW25l+EM5COyA8/6AbQhGw6V0MpmmYKJgG4+n&#10;E5AhfPJ821jnPzItURBKbIG7CCnZ3jjfuQ4u4TGlF40QkT+hXiggZqdhsQG626SATEAMniGnSM6P&#10;+dmHcfXh7Hw0qc6yUZ6l01FVpePR9aJKqzRfzM/zq5+QhSRZXuygTQw0WQAIgFgIsuopCea/40QS&#10;+qKDsyyJvdPVB4EjJEOqSUC/QzlKfi9YKECoz4wDaxHsoIjzwubCoi2BTieUMuUjTxEM8A5eHAB7&#10;y8XeP0IWoXzL5Q784WWt/OGybJS2kdpXaddfh5R55w9gHNUdRN8uW8AqiEtd76Epre6G2hm6aKBz&#10;bojz98TCFEOzwWbyd/DhQu9KrHsJo7W23/+kD/5AJFgxCnSX2H3bEMswEp8UjN15ludhjcRDDs0D&#10;B3tsWR5b1EbONdCRwQ40NIrB34tB5FbLJ1hgVXgVTERReLvEfhDnvttVsAApq6roBIvDEH+jHgwN&#10;oQM7YS4e2ydiTT88HjroVg/7gxSvZqjzDTeVrjZe8yYO2DOqPfCwdGI/9gsybLXjc/R6XuOzXwAA&#10;AP//AwBQSwMEFAAGAAgAAAAhALaVklHdAAAADQEAAA8AAABkcnMvZG93bnJldi54bWxMj81OwzAQ&#10;hO9IfQdrkbhRu5WpQohTVSCuIPqDxM2Nt0lEvI5itwlvz/YEt2+0o9mZYj35TlxwiG0gA4u5AoFU&#10;BddSbWC/e73PQMRkydkuEBr4wQjrcnZT2NyFkT7wsk214BCKuTXQpNTnUsaqQW/jPPRIfDuFwdvE&#10;cqilG+zI4b6TS6VW0tuW+ENje3xusPrenr2Bw9vp61Or9/rFP/RjmJQk/yiNubudNk8gEk7pzwzX&#10;+lwdSu50DGdyUXSslzrjMYlJa4arRS9WTEemTCmQZSH/ryh/AQAA//8DAFBLAQItABQABgAIAAAA&#10;IQDkmcPA+wAAAOEBAAATAAAAAAAAAAAAAAAAAAAAAABbQ29udGVudF9UeXBlc10ueG1sUEsBAi0A&#10;FAAGAAgAAAAhADj9If/WAAAAlAEAAAsAAAAAAAAAAAAAAAAALAEAAF9yZWxzLy5yZWxzUEsBAi0A&#10;FAAGAAgAAAAhAMAPfQLNAgAADgYAAA4AAAAAAAAAAAAAAAAAKwIAAGRycy9lMm9Eb2MueG1sUEsB&#10;Ai0AFAAGAAgAAAAhALaVklHdAAAADQEAAA8AAAAAAAAAAAAAAAAAJAUAAGRycy9kb3ducmV2Lnht&#10;bFBLBQYAAAAABAAEAPMAAAAuBgAAAAA=&#10;" filled="f" stroked="f">
              <v:textbox>
                <w:txbxContent>
                  <w:p w14:paraId="50790DE3" w14:textId="7DC2A495" w:rsidR="00F56655" w:rsidRDefault="00F56655">
                    <w:r>
                      <w:t>September 2012</w:t>
                    </w:r>
                  </w:p>
                </w:txbxContent>
              </v:textbox>
            </v:shape>
          </w:pict>
        </mc:Fallback>
      </mc:AlternateContent>
    </w:r>
    <w:r w:rsidR="00EF51FE" w:rsidRPr="007715B9">
      <w:rPr>
        <w:highlight w:val="black"/>
      </w:rPr>
      <w:object w:dxaOrig="30851" w:dyaOrig="8986" w14:anchorId="37A6A7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0.2pt;height:78.45pt" o:ole="">
          <v:imagedata r:id="rId1" o:title=""/>
        </v:shape>
        <o:OLEObject Type="Embed" ProgID="MSPhotoEd.3" ShapeID="_x0000_i1025" DrawAspect="Content" ObjectID="_1350035609" r:id="rId2"/>
      </w:object>
    </w:r>
  </w:p>
  <w:p w14:paraId="41C1A004" w14:textId="329A07D6" w:rsidR="00EF51FE" w:rsidRPr="00A87F07" w:rsidRDefault="00EF51FE" w:rsidP="00EF51FE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  <w:r w:rsidR="00F56655">
      <w:rPr>
        <w:color w:val="000000"/>
        <w:sz w:val="20"/>
        <w:szCs w:val="20"/>
      </w:rPr>
      <w:tab/>
    </w:r>
  </w:p>
  <w:p w14:paraId="3C24A2E1" w14:textId="68E5CC6B" w:rsidR="00EF51FE" w:rsidRPr="00186A2B" w:rsidRDefault="0051701E" w:rsidP="00EF51FE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6D3853" wp14:editId="2690BF54">
              <wp:simplePos x="0" y="0"/>
              <wp:positionH relativeFrom="column">
                <wp:posOffset>90170</wp:posOffset>
              </wp:positionH>
              <wp:positionV relativeFrom="paragraph">
                <wp:posOffset>112395</wp:posOffset>
              </wp:positionV>
              <wp:extent cx="9053830" cy="30480"/>
              <wp:effectExtent l="26670" t="25400" r="38100" b="3302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53830" cy="3048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1pt,8.85pt" to="10in,11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n&#10;9pa/HwIAADcEAAAOAAAAZHJzL2Uyb0RvYy54bWysU02v2jAQvFfqf7B8hyQQeCEiPFUBeqEt0nvt&#10;3dgOserYlm0IqOp/79p8tLSXqmoOzjqenezsrOfPp06iI7dOaFXhbJhixBXVTKh9hT+/rgcFRs4T&#10;xYjUilf4zB1+Xrx9M+9NyUe61ZJxi4BEubI3FW69N2WSONryjrihNlzBYaNtRzxs7T5hlvTA3slk&#10;lKbTpNeWGaspdw6+Li+HeBH5m4ZT/6lpHPdIVhhq83G1cd2FNVnMSbm3xLSCXssg/1BFR4SCn96p&#10;lsQTdLDiD6pOUKudbvyQ6i7RTSMojxpATZb+pualJYZHLdAcZ+5tcv+Pln48bi0SrMIjjBTpwKKN&#10;UBxloTO9cSUAarW1QRs9qRez0fSrQ0rXLVF7Hit8PRtIixnJQ0rYOAP8u/6DZoAhB69jm06N7VAj&#10;hfkSEgM5tAKdoi/nuy/85BGFj7N0Mi7GYB+Fs3GaF9G3hJSBJiQb6/x7rjsUggpLUBBJyXHjPAgB&#10;6A0S4EqvhZTReqlQD9qLydMkZjgtBQunAefsfldLi44kTE98QluA7QFm9UGxyNZywlbX2BMhLzHg&#10;pQp8oAfquUaX8fg2S2erYlXkg3w0XQ3ylLHBu3WdD6br7GmyHC/repl9D6VledkKxrgK1d1GNcv/&#10;bhSul+YyZPdhvfcheWSPEqHY2zsWHa0Nbl7mYqfZeWtDN4LLMJ0RfL1JYfx/3UfUz/u++AEAAP//&#10;AwBQSwMEFAAGAAgAAAAhADXB4TveAAAACQEAAA8AAABkcnMvZG93bnJldi54bWxMj8FOwzAQRO9I&#10;/IO1SFwQtYlCW6VxKoQE4sClgQ9w4iWJGq9D7DZpv57tiZ5WoxnNvsm3s+vFEcfQedLwtFAgkGpv&#10;O2o0fH+9Pa5BhGjImt4TajhhgG1xe5ObzPqJdngsYyO4hEJmNLQxDpmUoW7RmbDwAxJ7P350JrIc&#10;G2lHM3G562Wi1FI60xF/aM2Ary3W+/LgNOyqtfn8UL+lP9HyPJ3L8P4w1Frf380vGxAR5/gfhgs+&#10;o0PBTJU/kA2iZ50mnOS7WoG4+GmqeFylIUmeQRa5vF5Q/AEAAP//AwBQSwECLQAUAAYACAAAACEA&#10;5JnDwPsAAADhAQAAEwAAAAAAAAAAAAAAAAAAAAAAW0NvbnRlbnRfVHlwZXNdLnhtbFBLAQItABQA&#10;BgAIAAAAIQA4/SH/1gAAAJQBAAALAAAAAAAAAAAAAAAAACwBAABfcmVscy8ucmVsc1BLAQItABQA&#10;BgAIAAAAIQDn9pa/HwIAADcEAAAOAAAAAAAAAAAAAAAAACsCAABkcnMvZTJvRG9jLnhtbFBLAQIt&#10;ABQABgAIAAAAIQA1weE73gAAAAkBAAAPAAAAAAAAAAAAAAAAAHYEAABkcnMvZG93bnJldi54bWxQ&#10;SwUGAAAAAAQABADzAAAAgQUAAAAA&#10;" strokeweight="2.25pt"/>
          </w:pict>
        </mc:Fallback>
      </mc:AlternateContent>
    </w:r>
    <w:r w:rsidR="00F56655">
      <w:rPr>
        <w:sz w:val="20"/>
        <w:szCs w:val="20"/>
      </w:rPr>
      <w:tab/>
    </w:r>
    <w:r w:rsidR="00F56655">
      <w:rPr>
        <w:sz w:val="20"/>
        <w:szCs w:val="20"/>
      </w:rPr>
      <w:tab/>
    </w:r>
    <w:r w:rsidR="00F56655">
      <w:rPr>
        <w:sz w:val="20"/>
        <w:szCs w:val="20"/>
      </w:rPr>
      <w:tab/>
    </w:r>
    <w:r w:rsidR="00F56655">
      <w:rPr>
        <w:sz w:val="20"/>
        <w:szCs w:val="20"/>
      </w:rPr>
      <w:tab/>
    </w:r>
    <w:r w:rsidR="00F56655">
      <w:rPr>
        <w:sz w:val="20"/>
        <w:szCs w:val="20"/>
      </w:rPr>
      <w:tab/>
    </w:r>
  </w:p>
  <w:p w14:paraId="64895B04" w14:textId="77777777" w:rsidR="00EF51FE" w:rsidRPr="00A87F07" w:rsidRDefault="00EF51FE" w:rsidP="00EF51FE">
    <w:pPr>
      <w:jc w:val="center"/>
      <w:rPr>
        <w:color w:val="000000"/>
        <w:sz w:val="20"/>
        <w:szCs w:val="20"/>
      </w:rPr>
    </w:pPr>
  </w:p>
  <w:p w14:paraId="04759B06" w14:textId="77777777" w:rsidR="00EF51FE" w:rsidRPr="00EF51FE" w:rsidRDefault="00EF51FE" w:rsidP="00EF51F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C388D" w14:textId="58F73507" w:rsidR="00932D9C" w:rsidRDefault="00932D9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4819DC"/>
    <w:multiLevelType w:val="hybridMultilevel"/>
    <w:tmpl w:val="48EE2ABE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71762A"/>
    <w:multiLevelType w:val="hybridMultilevel"/>
    <w:tmpl w:val="7FD814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483B65"/>
    <w:multiLevelType w:val="hybridMultilevel"/>
    <w:tmpl w:val="2FECC4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8"/>
  </w:num>
  <w:num w:numId="3">
    <w:abstractNumId w:val="27"/>
  </w:num>
  <w:num w:numId="4">
    <w:abstractNumId w:val="10"/>
  </w:num>
  <w:num w:numId="5">
    <w:abstractNumId w:val="5"/>
  </w:num>
  <w:num w:numId="6">
    <w:abstractNumId w:val="26"/>
  </w:num>
  <w:num w:numId="7">
    <w:abstractNumId w:val="4"/>
  </w:num>
  <w:num w:numId="8">
    <w:abstractNumId w:val="2"/>
  </w:num>
  <w:num w:numId="9">
    <w:abstractNumId w:val="22"/>
  </w:num>
  <w:num w:numId="10">
    <w:abstractNumId w:val="21"/>
  </w:num>
  <w:num w:numId="11">
    <w:abstractNumId w:val="7"/>
  </w:num>
  <w:num w:numId="12">
    <w:abstractNumId w:val="6"/>
  </w:num>
  <w:num w:numId="13">
    <w:abstractNumId w:val="25"/>
  </w:num>
  <w:num w:numId="14">
    <w:abstractNumId w:val="17"/>
  </w:num>
  <w:num w:numId="15">
    <w:abstractNumId w:val="23"/>
  </w:num>
  <w:num w:numId="16">
    <w:abstractNumId w:val="9"/>
  </w:num>
  <w:num w:numId="17">
    <w:abstractNumId w:val="15"/>
  </w:num>
  <w:num w:numId="18">
    <w:abstractNumId w:val="3"/>
  </w:num>
  <w:num w:numId="19">
    <w:abstractNumId w:val="8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4"/>
  </w:num>
  <w:num w:numId="28">
    <w:abstractNumId w:val="1"/>
  </w:num>
  <w:num w:numId="29">
    <w:abstractNumId w:val="11"/>
  </w:num>
  <w:num w:numId="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16"/>
  </w:num>
  <w:num w:numId="33">
    <w:abstractNumId w:val="18"/>
  </w:num>
  <w:num w:numId="34">
    <w:abstractNumId w:val="14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60E51"/>
    <w:rsid w:val="000729CC"/>
    <w:rsid w:val="00072A73"/>
    <w:rsid w:val="00076FCC"/>
    <w:rsid w:val="0008165A"/>
    <w:rsid w:val="00096C2E"/>
    <w:rsid w:val="000A326D"/>
    <w:rsid w:val="000B3BBD"/>
    <w:rsid w:val="0010493E"/>
    <w:rsid w:val="00145ADB"/>
    <w:rsid w:val="0015135C"/>
    <w:rsid w:val="001620AD"/>
    <w:rsid w:val="00164CE7"/>
    <w:rsid w:val="001A6A38"/>
    <w:rsid w:val="001D0417"/>
    <w:rsid w:val="001D4006"/>
    <w:rsid w:val="001D4704"/>
    <w:rsid w:val="00206828"/>
    <w:rsid w:val="00216BBB"/>
    <w:rsid w:val="00216DD3"/>
    <w:rsid w:val="00226835"/>
    <w:rsid w:val="0026198F"/>
    <w:rsid w:val="00270931"/>
    <w:rsid w:val="0028176F"/>
    <w:rsid w:val="00294253"/>
    <w:rsid w:val="002E0615"/>
    <w:rsid w:val="002F6B43"/>
    <w:rsid w:val="00301F09"/>
    <w:rsid w:val="00304973"/>
    <w:rsid w:val="003049E1"/>
    <w:rsid w:val="003062B4"/>
    <w:rsid w:val="00306C87"/>
    <w:rsid w:val="00325780"/>
    <w:rsid w:val="00327375"/>
    <w:rsid w:val="00336F09"/>
    <w:rsid w:val="003631D8"/>
    <w:rsid w:val="00372DB0"/>
    <w:rsid w:val="00382B1D"/>
    <w:rsid w:val="003A0391"/>
    <w:rsid w:val="003A2A21"/>
    <w:rsid w:val="003A7C12"/>
    <w:rsid w:val="003B1B56"/>
    <w:rsid w:val="003C4BDC"/>
    <w:rsid w:val="003C4EE8"/>
    <w:rsid w:val="003C61BD"/>
    <w:rsid w:val="00415B3A"/>
    <w:rsid w:val="00432061"/>
    <w:rsid w:val="00444CBA"/>
    <w:rsid w:val="00452D3E"/>
    <w:rsid w:val="004834A2"/>
    <w:rsid w:val="00487439"/>
    <w:rsid w:val="00487949"/>
    <w:rsid w:val="004A154E"/>
    <w:rsid w:val="004B0739"/>
    <w:rsid w:val="004C1D5B"/>
    <w:rsid w:val="004C4300"/>
    <w:rsid w:val="004C5504"/>
    <w:rsid w:val="004D27A1"/>
    <w:rsid w:val="004D38BB"/>
    <w:rsid w:val="004D3A88"/>
    <w:rsid w:val="004E704A"/>
    <w:rsid w:val="004F53D8"/>
    <w:rsid w:val="005055AB"/>
    <w:rsid w:val="0051701E"/>
    <w:rsid w:val="00527C51"/>
    <w:rsid w:val="00531A29"/>
    <w:rsid w:val="00543EBC"/>
    <w:rsid w:val="00546BC8"/>
    <w:rsid w:val="00580D63"/>
    <w:rsid w:val="00584439"/>
    <w:rsid w:val="0059382B"/>
    <w:rsid w:val="005E7CC0"/>
    <w:rsid w:val="0061187E"/>
    <w:rsid w:val="00622007"/>
    <w:rsid w:val="006337A1"/>
    <w:rsid w:val="006710CE"/>
    <w:rsid w:val="006728E6"/>
    <w:rsid w:val="00682254"/>
    <w:rsid w:val="00695739"/>
    <w:rsid w:val="006B5686"/>
    <w:rsid w:val="006C23B5"/>
    <w:rsid w:val="006E1B9F"/>
    <w:rsid w:val="006E21BD"/>
    <w:rsid w:val="006E236D"/>
    <w:rsid w:val="00704964"/>
    <w:rsid w:val="00743BE0"/>
    <w:rsid w:val="00752057"/>
    <w:rsid w:val="0076625F"/>
    <w:rsid w:val="00774DFD"/>
    <w:rsid w:val="0079228A"/>
    <w:rsid w:val="007A7231"/>
    <w:rsid w:val="007B0F4F"/>
    <w:rsid w:val="007B106C"/>
    <w:rsid w:val="007C28FB"/>
    <w:rsid w:val="007E143D"/>
    <w:rsid w:val="00805D96"/>
    <w:rsid w:val="00826102"/>
    <w:rsid w:val="00840E53"/>
    <w:rsid w:val="00845CF3"/>
    <w:rsid w:val="00850A90"/>
    <w:rsid w:val="00851E58"/>
    <w:rsid w:val="00853B21"/>
    <w:rsid w:val="00854C36"/>
    <w:rsid w:val="0086129E"/>
    <w:rsid w:val="00867152"/>
    <w:rsid w:val="008B61D3"/>
    <w:rsid w:val="008B7192"/>
    <w:rsid w:val="008D0478"/>
    <w:rsid w:val="008E4839"/>
    <w:rsid w:val="008E7FFA"/>
    <w:rsid w:val="00905887"/>
    <w:rsid w:val="00907BE4"/>
    <w:rsid w:val="009173D8"/>
    <w:rsid w:val="0092347F"/>
    <w:rsid w:val="00932786"/>
    <w:rsid w:val="00932D9C"/>
    <w:rsid w:val="009463AD"/>
    <w:rsid w:val="00947FC1"/>
    <w:rsid w:val="00952AB2"/>
    <w:rsid w:val="0097073F"/>
    <w:rsid w:val="00995BAE"/>
    <w:rsid w:val="009A1F06"/>
    <w:rsid w:val="009C163C"/>
    <w:rsid w:val="009F5476"/>
    <w:rsid w:val="00A02F8C"/>
    <w:rsid w:val="00A072F9"/>
    <w:rsid w:val="00A437E4"/>
    <w:rsid w:val="00A47316"/>
    <w:rsid w:val="00A82794"/>
    <w:rsid w:val="00A96650"/>
    <w:rsid w:val="00A97E5D"/>
    <w:rsid w:val="00AB39A0"/>
    <w:rsid w:val="00AB684D"/>
    <w:rsid w:val="00AC20A5"/>
    <w:rsid w:val="00AC7B86"/>
    <w:rsid w:val="00AD3AD3"/>
    <w:rsid w:val="00AD5C6F"/>
    <w:rsid w:val="00B076B4"/>
    <w:rsid w:val="00B36411"/>
    <w:rsid w:val="00B61AE7"/>
    <w:rsid w:val="00B621B2"/>
    <w:rsid w:val="00B6493C"/>
    <w:rsid w:val="00B65660"/>
    <w:rsid w:val="00B71704"/>
    <w:rsid w:val="00B71ADC"/>
    <w:rsid w:val="00BC4CF8"/>
    <w:rsid w:val="00C040CA"/>
    <w:rsid w:val="00C22649"/>
    <w:rsid w:val="00C23EAA"/>
    <w:rsid w:val="00C42882"/>
    <w:rsid w:val="00C51E40"/>
    <w:rsid w:val="00C65985"/>
    <w:rsid w:val="00C83E93"/>
    <w:rsid w:val="00CF0433"/>
    <w:rsid w:val="00CF1B5B"/>
    <w:rsid w:val="00D23FBF"/>
    <w:rsid w:val="00D316B0"/>
    <w:rsid w:val="00D32B57"/>
    <w:rsid w:val="00D35513"/>
    <w:rsid w:val="00D42F28"/>
    <w:rsid w:val="00D516B7"/>
    <w:rsid w:val="00D778DD"/>
    <w:rsid w:val="00D84855"/>
    <w:rsid w:val="00D90BA9"/>
    <w:rsid w:val="00DC1040"/>
    <w:rsid w:val="00DC700D"/>
    <w:rsid w:val="00DD08CE"/>
    <w:rsid w:val="00DD41F1"/>
    <w:rsid w:val="00DD498C"/>
    <w:rsid w:val="00DD5F4B"/>
    <w:rsid w:val="00DF2749"/>
    <w:rsid w:val="00DF61F9"/>
    <w:rsid w:val="00E17FB5"/>
    <w:rsid w:val="00E34FCF"/>
    <w:rsid w:val="00E4111B"/>
    <w:rsid w:val="00E505F3"/>
    <w:rsid w:val="00E51EA4"/>
    <w:rsid w:val="00E55FFD"/>
    <w:rsid w:val="00E574A7"/>
    <w:rsid w:val="00E623F9"/>
    <w:rsid w:val="00E6667A"/>
    <w:rsid w:val="00E67409"/>
    <w:rsid w:val="00E72ABD"/>
    <w:rsid w:val="00E76D19"/>
    <w:rsid w:val="00EC128B"/>
    <w:rsid w:val="00EC7931"/>
    <w:rsid w:val="00ED315D"/>
    <w:rsid w:val="00EE5DDD"/>
    <w:rsid w:val="00EE6C8B"/>
    <w:rsid w:val="00EF068A"/>
    <w:rsid w:val="00EF51FE"/>
    <w:rsid w:val="00F13DD1"/>
    <w:rsid w:val="00F217E3"/>
    <w:rsid w:val="00F321B0"/>
    <w:rsid w:val="00F4164A"/>
    <w:rsid w:val="00F433D4"/>
    <w:rsid w:val="00F475C1"/>
    <w:rsid w:val="00F56655"/>
    <w:rsid w:val="00F56691"/>
    <w:rsid w:val="00F81C94"/>
    <w:rsid w:val="00F869F9"/>
    <w:rsid w:val="00FC4264"/>
    <w:rsid w:val="00FC6588"/>
    <w:rsid w:val="00FD139A"/>
    <w:rsid w:val="00FE4628"/>
    <w:rsid w:val="00FE5831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52"/>
    <o:shapelayout v:ext="edit">
      <o:idmap v:ext="edit" data="1"/>
    </o:shapelayout>
  </w:shapeDefaults>
  <w:decimalSymbol w:val="."/>
  <w:listSeparator w:val=","/>
  <w14:docId w14:val="336808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AC7B86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paragraph" w:customStyle="1" w:styleId="Default">
    <w:name w:val="Default"/>
    <w:rsid w:val="00AC7B86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styleId="Hyperlink">
    <w:name w:val="Hyperlink"/>
    <w:basedOn w:val="DefaultParagraphFont"/>
    <w:rsid w:val="00EF51F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AC7B86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paragraph" w:customStyle="1" w:styleId="Default">
    <w:name w:val="Default"/>
    <w:rsid w:val="00AC7B86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styleId="Hyperlink">
    <w:name w:val="Hyperlink"/>
    <w:basedOn w:val="DefaultParagraphFont"/>
    <w:rsid w:val="00EF51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484</Words>
  <Characters>2760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2012-04-12T19:05:00Z</cp:lastPrinted>
  <dcterms:created xsi:type="dcterms:W3CDTF">2014-10-30T19:07:00Z</dcterms:created>
  <dcterms:modified xsi:type="dcterms:W3CDTF">2014-10-30T19:07:00Z</dcterms:modified>
</cp:coreProperties>
</file>