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8CC6A" w14:textId="77777777" w:rsidR="00C51E40" w:rsidRDefault="006F4A04" w:rsidP="00C51E40">
      <w:pPr>
        <w:pStyle w:val="Heading1"/>
      </w:pPr>
      <w:bookmarkStart w:id="0" w:name="_GoBack"/>
      <w:bookmarkEnd w:id="0"/>
      <w:r w:rsidRPr="006F4A04">
        <w:rPr>
          <w:szCs w:val="20"/>
        </w:rPr>
        <w:t>Argumentation/Opinion Text-Based Writing Rubric</w:t>
      </w:r>
    </w:p>
    <w:p w14:paraId="0946E7A3" w14:textId="77777777" w:rsidR="00FC6588" w:rsidRDefault="00DB627D" w:rsidP="00C51E40">
      <w:pPr>
        <w:pStyle w:val="Heading1"/>
        <w:rPr>
          <w:szCs w:val="20"/>
        </w:rPr>
      </w:pPr>
      <w:r>
        <w:rPr>
          <w:szCs w:val="20"/>
        </w:rPr>
        <w:t>Grade</w:t>
      </w:r>
      <w:r w:rsidR="00C74D3C">
        <w:rPr>
          <w:szCs w:val="20"/>
        </w:rPr>
        <w:t xml:space="preserve"> 3</w:t>
      </w:r>
    </w:p>
    <w:p w14:paraId="003105A0" w14:textId="77777777" w:rsidR="00433743" w:rsidRPr="00433743" w:rsidRDefault="00433743" w:rsidP="00433743"/>
    <w:tbl>
      <w:tblPr>
        <w:tblStyle w:val="TableGrid"/>
        <w:tblW w:w="14401" w:type="dxa"/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433743" w:rsidRPr="00DB627D" w14:paraId="1F03C0D8" w14:textId="77777777" w:rsidTr="00433743">
        <w:trPr>
          <w:trHeight w:val="196"/>
        </w:trPr>
        <w:tc>
          <w:tcPr>
            <w:tcW w:w="720" w:type="dxa"/>
          </w:tcPr>
          <w:p w14:paraId="73B18172" w14:textId="77777777" w:rsidR="00DB627D" w:rsidRPr="00DB627D" w:rsidRDefault="00DB627D" w:rsidP="00DB627D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7BBFE6B3" w14:textId="77777777" w:rsidR="00DB627D" w:rsidRPr="00DB627D" w:rsidRDefault="00DB627D" w:rsidP="00DB627D">
            <w:pPr>
              <w:pStyle w:val="TableHeading"/>
            </w:pPr>
            <w:r w:rsidRPr="00DB627D">
              <w:t>Score of 4</w:t>
            </w:r>
          </w:p>
        </w:tc>
        <w:tc>
          <w:tcPr>
            <w:tcW w:w="3413" w:type="dxa"/>
          </w:tcPr>
          <w:p w14:paraId="0C026C06" w14:textId="77777777" w:rsidR="00DB627D" w:rsidRPr="00DB627D" w:rsidRDefault="00DB627D" w:rsidP="00DB627D">
            <w:pPr>
              <w:pStyle w:val="TableHeading"/>
            </w:pPr>
            <w:r w:rsidRPr="00DB627D">
              <w:t>Score of 3</w:t>
            </w:r>
          </w:p>
        </w:tc>
        <w:tc>
          <w:tcPr>
            <w:tcW w:w="3413" w:type="dxa"/>
          </w:tcPr>
          <w:p w14:paraId="53F6D38E" w14:textId="77777777" w:rsidR="00DB627D" w:rsidRPr="00DB627D" w:rsidRDefault="00DB627D" w:rsidP="00DB627D">
            <w:pPr>
              <w:pStyle w:val="TableHeading"/>
            </w:pPr>
            <w:r w:rsidRPr="00DB627D">
              <w:t>Score of 2</w:t>
            </w:r>
          </w:p>
        </w:tc>
        <w:tc>
          <w:tcPr>
            <w:tcW w:w="3413" w:type="dxa"/>
          </w:tcPr>
          <w:p w14:paraId="3F1EE353" w14:textId="77777777" w:rsidR="00DB627D" w:rsidRPr="00DB627D" w:rsidRDefault="00DB627D" w:rsidP="00DB627D">
            <w:pPr>
              <w:pStyle w:val="TableHeading"/>
            </w:pPr>
            <w:r w:rsidRPr="00DB627D">
              <w:t>Score of 1</w:t>
            </w:r>
          </w:p>
        </w:tc>
      </w:tr>
      <w:tr w:rsidR="00433743" w:rsidRPr="00DB627D" w14:paraId="17EE0B87" w14:textId="77777777" w:rsidTr="00E75B7D">
        <w:trPr>
          <w:trHeight w:val="1421"/>
        </w:trPr>
        <w:tc>
          <w:tcPr>
            <w:tcW w:w="720" w:type="dxa"/>
            <w:textDirection w:val="btLr"/>
            <w:vAlign w:val="center"/>
          </w:tcPr>
          <w:p w14:paraId="6E09E234" w14:textId="77777777" w:rsidR="00C74D3C" w:rsidRDefault="00C74D3C" w:rsidP="00E75B7D">
            <w:pPr>
              <w:pStyle w:val="Weight"/>
              <w:ind w:left="113" w:right="113"/>
              <w:jc w:val="center"/>
            </w:pPr>
            <w:r w:rsidRPr="005C0CB4">
              <w:t>Reading/ Research</w:t>
            </w:r>
          </w:p>
          <w:p w14:paraId="0C37C687" w14:textId="77777777" w:rsidR="00C74D3C" w:rsidRPr="00892BCB" w:rsidRDefault="00C74D3C" w:rsidP="00E75B7D">
            <w:pPr>
              <w:pStyle w:val="Weight"/>
              <w:ind w:left="113" w:right="113"/>
              <w:jc w:val="center"/>
              <w:rPr>
                <w:szCs w:val="16"/>
              </w:rPr>
            </w:pPr>
          </w:p>
        </w:tc>
        <w:tc>
          <w:tcPr>
            <w:tcW w:w="3442" w:type="dxa"/>
          </w:tcPr>
          <w:p w14:paraId="52C7D03B" w14:textId="77777777" w:rsidR="00C74D3C" w:rsidRPr="0027430E" w:rsidRDefault="00C74D3C" w:rsidP="0027430E">
            <w:pPr>
              <w:pStyle w:val="TableText"/>
              <w:rPr>
                <w:szCs w:val="16"/>
              </w:rPr>
            </w:pPr>
            <w:r w:rsidRPr="0027430E">
              <w:rPr>
                <w:szCs w:val="16"/>
              </w:rPr>
              <w:t>The writing –</w:t>
            </w:r>
          </w:p>
          <w:p w14:paraId="568C4132" w14:textId="77777777" w:rsidR="00C74D3C" w:rsidRPr="00D40931" w:rsidRDefault="00C74D3C" w:rsidP="00433743">
            <w:pPr>
              <w:pStyle w:val="TableBullet"/>
            </w:pPr>
            <w:r w:rsidRPr="00D40931">
              <w:t>makes effective use of available resources</w:t>
            </w:r>
          </w:p>
          <w:p w14:paraId="5DAE0C3B" w14:textId="77777777" w:rsidR="00C74D3C" w:rsidRPr="00D40931" w:rsidRDefault="00C74D3C" w:rsidP="00433743">
            <w:pPr>
              <w:pStyle w:val="TableBullet"/>
            </w:pPr>
            <w:r w:rsidRPr="00D40931">
              <w:t>skillfully/effectively supports an opinion with relevant and sufficient facts and details from resources with accuracy</w:t>
            </w:r>
          </w:p>
          <w:p w14:paraId="791810F1" w14:textId="77777777" w:rsidR="009C3B87" w:rsidRPr="00D40931" w:rsidRDefault="009C3B87" w:rsidP="00433743">
            <w:pPr>
              <w:pStyle w:val="TableBullet"/>
            </w:pPr>
            <w:r w:rsidRPr="00D40931">
              <w:t>uses credible sources*</w:t>
            </w:r>
          </w:p>
        </w:tc>
        <w:tc>
          <w:tcPr>
            <w:tcW w:w="3413" w:type="dxa"/>
          </w:tcPr>
          <w:p w14:paraId="2B4EE1C4" w14:textId="77777777" w:rsidR="00C74D3C" w:rsidRPr="0027430E" w:rsidRDefault="00C74D3C" w:rsidP="0027430E">
            <w:pPr>
              <w:pStyle w:val="TableText"/>
            </w:pPr>
            <w:r w:rsidRPr="0027430E">
              <w:t>The writing –</w:t>
            </w:r>
          </w:p>
          <w:p w14:paraId="0C37EB8E" w14:textId="77777777" w:rsidR="00C74D3C" w:rsidRPr="00D40931" w:rsidRDefault="00C74D3C" w:rsidP="00433743">
            <w:pPr>
              <w:pStyle w:val="TableBullet"/>
            </w:pPr>
            <w:r w:rsidRPr="00D40931">
              <w:t>makes adequate use of available resources</w:t>
            </w:r>
          </w:p>
          <w:p w14:paraId="585467C6" w14:textId="77777777" w:rsidR="00C74D3C" w:rsidRPr="00D40931" w:rsidRDefault="00C74D3C" w:rsidP="00433743">
            <w:pPr>
              <w:pStyle w:val="TableBullet"/>
            </w:pPr>
            <w:r w:rsidRPr="00D40931">
              <w:t>supports an opinion with relevant and sufficient facts and details from resources with accuracy</w:t>
            </w:r>
          </w:p>
          <w:p w14:paraId="391DF1D2" w14:textId="77777777" w:rsidR="009C3B87" w:rsidRPr="00D40931" w:rsidRDefault="009C3B87" w:rsidP="00433743">
            <w:pPr>
              <w:pStyle w:val="TableBullet"/>
            </w:pPr>
            <w:r w:rsidRPr="00D40931">
              <w:t>uses credible sources*</w:t>
            </w:r>
          </w:p>
        </w:tc>
        <w:tc>
          <w:tcPr>
            <w:tcW w:w="3413" w:type="dxa"/>
          </w:tcPr>
          <w:p w14:paraId="4CD2C56D" w14:textId="77777777" w:rsidR="00C74D3C" w:rsidRPr="0027430E" w:rsidRDefault="00C74D3C" w:rsidP="0027430E">
            <w:pPr>
              <w:pStyle w:val="TableText"/>
            </w:pPr>
            <w:r w:rsidRPr="0027430E">
              <w:t>The writing –</w:t>
            </w:r>
          </w:p>
          <w:p w14:paraId="4CECD305" w14:textId="77777777" w:rsidR="00C74D3C" w:rsidRPr="00D40931" w:rsidRDefault="00C74D3C" w:rsidP="00433743">
            <w:pPr>
              <w:pStyle w:val="TableBullet"/>
            </w:pPr>
            <w:r w:rsidRPr="00D40931">
              <w:t>makes limited use of available resources</w:t>
            </w:r>
          </w:p>
          <w:p w14:paraId="34683A4A" w14:textId="77777777" w:rsidR="00C74D3C" w:rsidRPr="00D40931" w:rsidRDefault="00C74D3C" w:rsidP="00433743">
            <w:pPr>
              <w:pStyle w:val="TableBullet"/>
            </w:pPr>
            <w:r w:rsidRPr="00D40931">
              <w:t>inconsist</w:t>
            </w:r>
            <w:r w:rsidR="0027430E">
              <w:t xml:space="preserve">ently supports an opinion with </w:t>
            </w:r>
            <w:r w:rsidRPr="00D40931">
              <w:t>relevant and sufficient facts and details from</w:t>
            </w:r>
            <w:r w:rsidR="00A04689" w:rsidRPr="00D40931">
              <w:t xml:space="preserve"> </w:t>
            </w:r>
            <w:r w:rsidRPr="00D40931">
              <w:t>resources with accuracy</w:t>
            </w:r>
          </w:p>
          <w:p w14:paraId="1D90E9B3" w14:textId="77777777" w:rsidR="009C3B87" w:rsidRPr="00D40931" w:rsidRDefault="009C3B87" w:rsidP="00433743">
            <w:pPr>
              <w:pStyle w:val="TableBullet"/>
            </w:pPr>
            <w:r w:rsidRPr="00D40931">
              <w:t>inconsistently uses credible sources*</w:t>
            </w:r>
          </w:p>
        </w:tc>
        <w:tc>
          <w:tcPr>
            <w:tcW w:w="3413" w:type="dxa"/>
          </w:tcPr>
          <w:p w14:paraId="5B623013" w14:textId="77777777" w:rsidR="00C74D3C" w:rsidRPr="0027430E" w:rsidRDefault="00C74D3C" w:rsidP="0027430E">
            <w:pPr>
              <w:pStyle w:val="TableText"/>
            </w:pPr>
            <w:r w:rsidRPr="0027430E">
              <w:t>The writing –</w:t>
            </w:r>
          </w:p>
          <w:p w14:paraId="60DB1DA5" w14:textId="77777777" w:rsidR="00C74D3C" w:rsidRPr="00D40931" w:rsidRDefault="00C74D3C" w:rsidP="00433743">
            <w:pPr>
              <w:pStyle w:val="TableBullet"/>
            </w:pPr>
            <w:r w:rsidRPr="00D40931">
              <w:t>makes inadequate use of available resources</w:t>
            </w:r>
          </w:p>
          <w:p w14:paraId="510D2D7D" w14:textId="77777777" w:rsidR="009C3B87" w:rsidRPr="00D40931" w:rsidRDefault="00C74D3C" w:rsidP="00433743">
            <w:pPr>
              <w:pStyle w:val="TableBullet"/>
            </w:pPr>
            <w:r w:rsidRPr="00D40931">
              <w:t>fa</w:t>
            </w:r>
            <w:r w:rsidR="0027430E">
              <w:t xml:space="preserve">ils to support an opinion with </w:t>
            </w:r>
            <w:r w:rsidRPr="00D40931">
              <w:t>relevant and sufficient facts and details from resources with accuracy</w:t>
            </w:r>
            <w:r w:rsidR="009C3B87" w:rsidRPr="00D40931">
              <w:t xml:space="preserve"> </w:t>
            </w:r>
          </w:p>
          <w:p w14:paraId="0196F97E" w14:textId="77777777" w:rsidR="00C74D3C" w:rsidRPr="00D40931" w:rsidRDefault="009C3B87" w:rsidP="00433743">
            <w:pPr>
              <w:pStyle w:val="TableBullet"/>
            </w:pPr>
            <w:r w:rsidRPr="00D40931">
              <w:t>attempts to use credible sources*</w:t>
            </w:r>
          </w:p>
        </w:tc>
      </w:tr>
      <w:tr w:rsidR="00433743" w:rsidRPr="00DB627D" w14:paraId="2FACB51F" w14:textId="77777777" w:rsidTr="00E75B7D">
        <w:trPr>
          <w:trHeight w:val="1349"/>
        </w:trPr>
        <w:tc>
          <w:tcPr>
            <w:tcW w:w="720" w:type="dxa"/>
            <w:textDirection w:val="btLr"/>
            <w:vAlign w:val="center"/>
          </w:tcPr>
          <w:p w14:paraId="223CE8BA" w14:textId="77777777" w:rsidR="00AE7C38" w:rsidRDefault="00AE7C38" w:rsidP="00E75B7D">
            <w:pPr>
              <w:pStyle w:val="Weight"/>
              <w:ind w:left="113" w:right="113"/>
              <w:jc w:val="center"/>
            </w:pPr>
            <w:r w:rsidRPr="005C0CB4">
              <w:t>Development</w:t>
            </w:r>
          </w:p>
          <w:p w14:paraId="15B8ECC5" w14:textId="77777777" w:rsidR="000069E7" w:rsidRPr="00892BCB" w:rsidRDefault="000069E7" w:rsidP="00E75B7D">
            <w:pPr>
              <w:pStyle w:val="Weight"/>
              <w:ind w:left="113" w:right="113"/>
              <w:jc w:val="center"/>
            </w:pPr>
          </w:p>
        </w:tc>
        <w:tc>
          <w:tcPr>
            <w:tcW w:w="3442" w:type="dxa"/>
          </w:tcPr>
          <w:p w14:paraId="725FFE71" w14:textId="77777777" w:rsidR="00AE7C38" w:rsidRPr="0027430E" w:rsidRDefault="00AE7C38" w:rsidP="0027430E">
            <w:pPr>
              <w:pStyle w:val="TableText"/>
            </w:pPr>
            <w:r w:rsidRPr="0027430E">
              <w:t>The writing –</w:t>
            </w:r>
          </w:p>
          <w:p w14:paraId="67B1386F" w14:textId="77777777" w:rsidR="00AE7C38" w:rsidRPr="00D40931" w:rsidRDefault="00AE7C38" w:rsidP="00433743">
            <w:pPr>
              <w:pStyle w:val="TableBullet"/>
            </w:pPr>
            <w:r w:rsidRPr="00D40931">
              <w:t xml:space="preserve">addresses all aspects of the writing task with a tightly focused response </w:t>
            </w:r>
          </w:p>
          <w:p w14:paraId="14CEFAD4" w14:textId="77777777" w:rsidR="00ED5E7C" w:rsidRPr="00D40931" w:rsidRDefault="0027430E" w:rsidP="00433743">
            <w:pPr>
              <w:pStyle w:val="TableBullet"/>
            </w:pPr>
            <w:r>
              <w:t>states an opinion</w:t>
            </w:r>
          </w:p>
          <w:p w14:paraId="63795E32" w14:textId="77777777" w:rsidR="00AE7C38" w:rsidRDefault="00ED5E7C" w:rsidP="00433743">
            <w:pPr>
              <w:pStyle w:val="TableBullet"/>
            </w:pPr>
            <w:r w:rsidRPr="00D40931">
              <w:t>effectively provides reasons to support the opinion that are sufficient and relevant</w:t>
            </w:r>
          </w:p>
          <w:p w14:paraId="421F936F" w14:textId="77777777" w:rsidR="00106591" w:rsidRPr="00A65DCD" w:rsidRDefault="00106591" w:rsidP="00433743">
            <w:pPr>
              <w:pStyle w:val="TableBullet"/>
            </w:pPr>
            <w:r>
              <w:t>demonstrates effective use of writing process (using technology if applicable) ∆</w:t>
            </w:r>
          </w:p>
        </w:tc>
        <w:tc>
          <w:tcPr>
            <w:tcW w:w="3413" w:type="dxa"/>
          </w:tcPr>
          <w:p w14:paraId="5067D90C" w14:textId="77777777" w:rsidR="00AE7C38" w:rsidRPr="0027430E" w:rsidRDefault="00AE7C38" w:rsidP="0027430E">
            <w:pPr>
              <w:pStyle w:val="TableText"/>
            </w:pPr>
            <w:r w:rsidRPr="0027430E">
              <w:t>The writing –</w:t>
            </w:r>
          </w:p>
          <w:p w14:paraId="3AFE8564" w14:textId="77777777" w:rsidR="00AE7C38" w:rsidRPr="00D40931" w:rsidRDefault="00AE7C38" w:rsidP="00433743">
            <w:pPr>
              <w:pStyle w:val="TableBullet"/>
            </w:pPr>
            <w:r w:rsidRPr="00D40931">
              <w:t>addresses the writing task with a focused response</w:t>
            </w:r>
          </w:p>
          <w:p w14:paraId="5150139C" w14:textId="77777777" w:rsidR="00ED5E7C" w:rsidRPr="00D40931" w:rsidRDefault="0027430E" w:rsidP="00433743">
            <w:pPr>
              <w:pStyle w:val="TableBullet"/>
            </w:pPr>
            <w:r>
              <w:t>states an opinion</w:t>
            </w:r>
          </w:p>
          <w:p w14:paraId="080D300D" w14:textId="77777777" w:rsidR="00AE7C38" w:rsidRDefault="00ED5E7C" w:rsidP="00433743">
            <w:pPr>
              <w:pStyle w:val="TableBullet"/>
            </w:pPr>
            <w:r w:rsidRPr="00D40931">
              <w:t>provides reasons to support the opinion that are sufficient and relevant</w:t>
            </w:r>
          </w:p>
          <w:p w14:paraId="7CF9172B" w14:textId="77777777" w:rsidR="00106591" w:rsidRPr="00A65DCD" w:rsidRDefault="00106591" w:rsidP="00433743">
            <w:pPr>
              <w:pStyle w:val="TableBullet"/>
            </w:pPr>
            <w:r>
              <w:t>demonstrates adequate use of writing process (using technology if applicable) ∆</w:t>
            </w:r>
          </w:p>
        </w:tc>
        <w:tc>
          <w:tcPr>
            <w:tcW w:w="3413" w:type="dxa"/>
          </w:tcPr>
          <w:p w14:paraId="7AFAD284" w14:textId="77777777" w:rsidR="00AE7C38" w:rsidRPr="0027430E" w:rsidRDefault="00AE7C38" w:rsidP="0027430E">
            <w:pPr>
              <w:pStyle w:val="TableText"/>
            </w:pPr>
            <w:r w:rsidRPr="0027430E">
              <w:t>The writing –</w:t>
            </w:r>
          </w:p>
          <w:p w14:paraId="036B0293" w14:textId="77777777" w:rsidR="00AE7C38" w:rsidRPr="00D40931" w:rsidRDefault="00AE7C38" w:rsidP="00433743">
            <w:pPr>
              <w:pStyle w:val="TableBullet"/>
            </w:pPr>
            <w:r w:rsidRPr="00D40931">
              <w:t>addresses the writing task with an inconsistent focus</w:t>
            </w:r>
          </w:p>
          <w:p w14:paraId="3B4E752E" w14:textId="77777777" w:rsidR="00ED5E7C" w:rsidRPr="00D40931" w:rsidRDefault="0027430E" w:rsidP="00433743">
            <w:pPr>
              <w:pStyle w:val="TableBullet"/>
            </w:pPr>
            <w:r>
              <w:t>states an opinion</w:t>
            </w:r>
          </w:p>
          <w:p w14:paraId="4BF22CE4" w14:textId="77777777" w:rsidR="00AE7C38" w:rsidRDefault="00ED5E7C" w:rsidP="00433743">
            <w:pPr>
              <w:pStyle w:val="TableBullet"/>
            </w:pPr>
            <w:r w:rsidRPr="00D40931">
              <w:t>inconsistently provides reasons to support the opinion that are sufficient and relevant</w:t>
            </w:r>
          </w:p>
          <w:p w14:paraId="24B11619" w14:textId="77777777" w:rsidR="00106591" w:rsidRPr="00A65DCD" w:rsidRDefault="00106591" w:rsidP="00433743">
            <w:pPr>
              <w:pStyle w:val="TableBullet"/>
            </w:pPr>
            <w:r>
              <w:t>demonstrates limited use of writing process (</w:t>
            </w:r>
            <w:r w:rsidR="0015712F">
              <w:t>using technology if applicable) ∆</w:t>
            </w:r>
          </w:p>
        </w:tc>
        <w:tc>
          <w:tcPr>
            <w:tcW w:w="3413" w:type="dxa"/>
          </w:tcPr>
          <w:p w14:paraId="38A98CCE" w14:textId="77777777" w:rsidR="00AE7C38" w:rsidRPr="0027430E" w:rsidRDefault="00AE7C38" w:rsidP="0027430E">
            <w:pPr>
              <w:pStyle w:val="TableText"/>
            </w:pPr>
            <w:r w:rsidRPr="0027430E">
              <w:t>The writing –</w:t>
            </w:r>
          </w:p>
          <w:p w14:paraId="5B8B9EDD" w14:textId="77777777" w:rsidR="00AE7C38" w:rsidRPr="00D40931" w:rsidRDefault="00AE7C38" w:rsidP="00433743">
            <w:pPr>
              <w:pStyle w:val="TableBullet"/>
            </w:pPr>
            <w:r w:rsidRPr="00D40931">
              <w:t>attempts to address the writing task but lacks focus</w:t>
            </w:r>
          </w:p>
          <w:p w14:paraId="165A70EF" w14:textId="77777777" w:rsidR="00ED5E7C" w:rsidRPr="00D40931" w:rsidRDefault="00ED5E7C" w:rsidP="00433743">
            <w:pPr>
              <w:pStyle w:val="TableBullet"/>
            </w:pPr>
            <w:r w:rsidRPr="00D40931">
              <w:t>state</w:t>
            </w:r>
            <w:r w:rsidR="0027430E">
              <w:t>s an opinion</w:t>
            </w:r>
          </w:p>
          <w:p w14:paraId="26AB42D7" w14:textId="77777777" w:rsidR="00AE7C38" w:rsidRDefault="00ED5E7C" w:rsidP="00433743">
            <w:pPr>
              <w:pStyle w:val="TableBullet"/>
            </w:pPr>
            <w:r w:rsidRPr="00D40931">
              <w:t>provides reasons to support the opinion that are insufficient and</w:t>
            </w:r>
            <w:r w:rsidR="00A04689" w:rsidRPr="00D40931">
              <w:t>/or</w:t>
            </w:r>
            <w:r w:rsidRPr="00D40931">
              <w:t xml:space="preserve"> irrelevant</w:t>
            </w:r>
          </w:p>
          <w:p w14:paraId="132FE68F" w14:textId="77777777" w:rsidR="0015712F" w:rsidRPr="00A65DCD" w:rsidRDefault="0015712F" w:rsidP="00433743">
            <w:pPr>
              <w:pStyle w:val="TableBullet"/>
            </w:pPr>
            <w:r>
              <w:t>demonstrates inadequate use of writing process (using technology if applicable) ∆</w:t>
            </w:r>
          </w:p>
        </w:tc>
      </w:tr>
      <w:tr w:rsidR="00433743" w:rsidRPr="00DB627D" w14:paraId="271FC79C" w14:textId="77777777" w:rsidTr="00E75B7D">
        <w:trPr>
          <w:trHeight w:val="2079"/>
        </w:trPr>
        <w:tc>
          <w:tcPr>
            <w:tcW w:w="720" w:type="dxa"/>
            <w:textDirection w:val="btLr"/>
            <w:vAlign w:val="center"/>
          </w:tcPr>
          <w:p w14:paraId="0FAD3072" w14:textId="77777777" w:rsidR="00AE7C38" w:rsidRDefault="00AE7C38" w:rsidP="00E75B7D">
            <w:pPr>
              <w:pStyle w:val="Weight"/>
              <w:ind w:left="113" w:right="113"/>
              <w:jc w:val="center"/>
            </w:pPr>
            <w:r w:rsidRPr="005C0CB4">
              <w:t>Organization</w:t>
            </w:r>
          </w:p>
          <w:p w14:paraId="02283226" w14:textId="77777777" w:rsidR="000069E7" w:rsidRPr="00892BCB" w:rsidRDefault="000069E7" w:rsidP="00E75B7D">
            <w:pPr>
              <w:pStyle w:val="Weight"/>
              <w:ind w:left="113" w:right="113"/>
              <w:jc w:val="center"/>
            </w:pPr>
          </w:p>
        </w:tc>
        <w:tc>
          <w:tcPr>
            <w:tcW w:w="3442" w:type="dxa"/>
          </w:tcPr>
          <w:p w14:paraId="5B18A023" w14:textId="77777777" w:rsidR="00AE7C38" w:rsidRPr="0027430E" w:rsidRDefault="00AE7C38" w:rsidP="0027430E">
            <w:pPr>
              <w:pStyle w:val="TableText"/>
            </w:pPr>
            <w:r w:rsidRPr="0027430E">
              <w:t>The writing –</w:t>
            </w:r>
          </w:p>
          <w:p w14:paraId="5AC451BB" w14:textId="77777777" w:rsidR="009C3B87" w:rsidRPr="00D40931" w:rsidRDefault="00AE7C38" w:rsidP="00433743">
            <w:pPr>
              <w:pStyle w:val="TableBullet"/>
            </w:pPr>
            <w:r w:rsidRPr="00D40931">
              <w:t xml:space="preserve">effectively introduces the topic or text </w:t>
            </w:r>
            <w:r w:rsidR="0027430E">
              <w:t>being written about</w:t>
            </w:r>
          </w:p>
          <w:p w14:paraId="38805CCF" w14:textId="77777777" w:rsidR="00AE7C38" w:rsidRPr="00D40931" w:rsidRDefault="00AE7C38" w:rsidP="00433743">
            <w:pPr>
              <w:pStyle w:val="TableBullet"/>
            </w:pPr>
            <w:r w:rsidRPr="00D40931">
              <w:t xml:space="preserve">creates an organizational structure </w:t>
            </w:r>
            <w:r w:rsidR="00292491" w:rsidRPr="00D40931">
              <w:t>in which related ideas are grouped to support the writer’s purpose</w:t>
            </w:r>
          </w:p>
          <w:p w14:paraId="2F753DED" w14:textId="77777777" w:rsidR="00AE7C38" w:rsidRPr="00D40931" w:rsidRDefault="00AE7C38" w:rsidP="00433743">
            <w:pPr>
              <w:pStyle w:val="TableBullet"/>
            </w:pPr>
            <w:r w:rsidRPr="00D40931">
              <w:t xml:space="preserve">effectively </w:t>
            </w:r>
            <w:r w:rsidR="009C3B87" w:rsidRPr="00D40931">
              <w:t>uses linking words and/or phrases</w:t>
            </w:r>
            <w:r w:rsidR="007A0EAB">
              <w:t xml:space="preserve"> to connect opinion and reasons</w:t>
            </w:r>
          </w:p>
          <w:p w14:paraId="3FD586F0" w14:textId="77777777" w:rsidR="00AE7C38" w:rsidRPr="00D40931" w:rsidRDefault="00AE7C38" w:rsidP="00433743">
            <w:pPr>
              <w:pStyle w:val="TableBullet"/>
            </w:pPr>
            <w:r w:rsidRPr="00D40931">
              <w:t>provides an effective concluding statement or section</w:t>
            </w:r>
          </w:p>
        </w:tc>
        <w:tc>
          <w:tcPr>
            <w:tcW w:w="3413" w:type="dxa"/>
          </w:tcPr>
          <w:p w14:paraId="7DA676DB" w14:textId="77777777" w:rsidR="00AE7C38" w:rsidRPr="0027430E" w:rsidRDefault="00AE7C38" w:rsidP="0027430E">
            <w:pPr>
              <w:pStyle w:val="TableText"/>
            </w:pPr>
            <w:r w:rsidRPr="0027430E">
              <w:t>The writing –</w:t>
            </w:r>
          </w:p>
          <w:p w14:paraId="762AAF4F" w14:textId="77777777" w:rsidR="00ED5E7C" w:rsidRPr="00D40931" w:rsidRDefault="00AE7C38" w:rsidP="00433743">
            <w:pPr>
              <w:pStyle w:val="TableBullet"/>
            </w:pPr>
            <w:r w:rsidRPr="00D40931">
              <w:t xml:space="preserve">introduces the topic or text </w:t>
            </w:r>
            <w:r w:rsidR="0027430E">
              <w:t>being written about</w:t>
            </w:r>
          </w:p>
          <w:p w14:paraId="5E945E5C" w14:textId="77777777" w:rsidR="00AE7C38" w:rsidRPr="00D40931" w:rsidRDefault="00AE7C38" w:rsidP="00433743">
            <w:pPr>
              <w:pStyle w:val="TableBullet"/>
            </w:pPr>
            <w:r w:rsidRPr="00D40931">
              <w:t>creates an o</w:t>
            </w:r>
            <w:r w:rsidR="0027430E">
              <w:t>rganizational structure</w:t>
            </w:r>
          </w:p>
          <w:p w14:paraId="7CF4E894" w14:textId="77777777" w:rsidR="00AE7C38" w:rsidRPr="00D40931" w:rsidRDefault="009C3B87" w:rsidP="00433743">
            <w:pPr>
              <w:pStyle w:val="TableBullet"/>
            </w:pPr>
            <w:r w:rsidRPr="00D40931">
              <w:t xml:space="preserve">uses linking words and/or phrases to connect </w:t>
            </w:r>
            <w:r w:rsidR="007A0EAB">
              <w:t>opinion and reasons</w:t>
            </w:r>
          </w:p>
          <w:p w14:paraId="5A8B6AF4" w14:textId="77777777" w:rsidR="00AE7C38" w:rsidRPr="00D40931" w:rsidRDefault="00AE7C38" w:rsidP="00433743">
            <w:pPr>
              <w:pStyle w:val="TableBullet"/>
            </w:pPr>
            <w:r w:rsidRPr="00D40931">
              <w:t xml:space="preserve">provides a </w:t>
            </w:r>
            <w:r w:rsidR="007A0EAB">
              <w:t>concluding statement or section</w:t>
            </w:r>
          </w:p>
        </w:tc>
        <w:tc>
          <w:tcPr>
            <w:tcW w:w="3413" w:type="dxa"/>
          </w:tcPr>
          <w:p w14:paraId="3192EFC7" w14:textId="77777777" w:rsidR="00AE7C38" w:rsidRPr="0027430E" w:rsidRDefault="00AE7C38" w:rsidP="0027430E">
            <w:pPr>
              <w:pStyle w:val="TableText"/>
            </w:pPr>
            <w:r w:rsidRPr="0027430E">
              <w:t>The writing –</w:t>
            </w:r>
          </w:p>
          <w:p w14:paraId="6D0576AA" w14:textId="77777777" w:rsidR="009C3B87" w:rsidRPr="00D40931" w:rsidRDefault="00AE7C38" w:rsidP="00433743">
            <w:pPr>
              <w:pStyle w:val="TableBullet"/>
            </w:pPr>
            <w:r w:rsidRPr="00D40931">
              <w:t>introduces the topic or text</w:t>
            </w:r>
            <w:r w:rsidR="007A0EAB">
              <w:t xml:space="preserve"> being written about</w:t>
            </w:r>
          </w:p>
          <w:p w14:paraId="05A63BA4" w14:textId="77777777" w:rsidR="00AE7C38" w:rsidRPr="00D40931" w:rsidRDefault="00AE7C38" w:rsidP="00433743">
            <w:pPr>
              <w:pStyle w:val="TableBullet"/>
            </w:pPr>
            <w:r w:rsidRPr="00D40931">
              <w:t>has a progression of ideas that may lack cohesion (ideas may be rambling and/or repetitive)</w:t>
            </w:r>
          </w:p>
          <w:p w14:paraId="554ABB00" w14:textId="77777777" w:rsidR="009C3B87" w:rsidRPr="00D40931" w:rsidRDefault="009C3B87" w:rsidP="00433743">
            <w:pPr>
              <w:pStyle w:val="TableBullet"/>
            </w:pPr>
            <w:r w:rsidRPr="00D40931">
              <w:t>incons</w:t>
            </w:r>
            <w:r w:rsidR="007A0EAB">
              <w:t>istently uses linking words and</w:t>
            </w:r>
            <w:r w:rsidRPr="00D40931">
              <w:t>/</w:t>
            </w:r>
            <w:r w:rsidR="007A0EAB">
              <w:t xml:space="preserve"> </w:t>
            </w:r>
            <w:r w:rsidRPr="00D40931">
              <w:t>or phrases</w:t>
            </w:r>
            <w:r w:rsidR="007A0EAB">
              <w:t xml:space="preserve"> to connect opinion and reasons</w:t>
            </w:r>
          </w:p>
          <w:p w14:paraId="2EF4C039" w14:textId="77777777" w:rsidR="00AE7C38" w:rsidRPr="00D40931" w:rsidRDefault="00AE7C38" w:rsidP="00433743">
            <w:pPr>
              <w:pStyle w:val="TableBullet"/>
            </w:pPr>
            <w:r w:rsidRPr="00D40931">
              <w:t>provides a sense of closure</w:t>
            </w:r>
          </w:p>
        </w:tc>
        <w:tc>
          <w:tcPr>
            <w:tcW w:w="3413" w:type="dxa"/>
          </w:tcPr>
          <w:p w14:paraId="7E7F20A5" w14:textId="77777777" w:rsidR="00AE7C38" w:rsidRPr="0027430E" w:rsidRDefault="00AE7C38" w:rsidP="0027430E">
            <w:pPr>
              <w:pStyle w:val="TableText"/>
            </w:pPr>
            <w:r w:rsidRPr="0027430E">
              <w:t>The writing –</w:t>
            </w:r>
          </w:p>
          <w:p w14:paraId="6E146741" w14:textId="77777777" w:rsidR="00AE7C38" w:rsidRPr="00D40931" w:rsidRDefault="00AE7C38" w:rsidP="00433743">
            <w:pPr>
              <w:pStyle w:val="TableBullet"/>
            </w:pPr>
            <w:r w:rsidRPr="00D40931">
              <w:t>identifies the topic</w:t>
            </w:r>
          </w:p>
          <w:p w14:paraId="1FCA18A2" w14:textId="77777777" w:rsidR="00AE7C38" w:rsidRPr="00D40931" w:rsidRDefault="00AE7C38" w:rsidP="00433743">
            <w:pPr>
              <w:pStyle w:val="TableBullet"/>
            </w:pPr>
            <w:r w:rsidRPr="00D40931">
              <w:t>has little or no evidence of purposeful organization</w:t>
            </w:r>
          </w:p>
        </w:tc>
      </w:tr>
      <w:tr w:rsidR="00433743" w:rsidRPr="00DB627D" w14:paraId="68CDB18A" w14:textId="77777777" w:rsidTr="00E75B7D">
        <w:trPr>
          <w:trHeight w:val="1250"/>
        </w:trPr>
        <w:tc>
          <w:tcPr>
            <w:tcW w:w="720" w:type="dxa"/>
            <w:textDirection w:val="btLr"/>
            <w:vAlign w:val="center"/>
          </w:tcPr>
          <w:p w14:paraId="09396D76" w14:textId="77777777" w:rsidR="005609FE" w:rsidRDefault="005609FE" w:rsidP="00E75B7D">
            <w:pPr>
              <w:pStyle w:val="Weight"/>
              <w:ind w:left="113" w:right="113"/>
              <w:jc w:val="center"/>
            </w:pPr>
            <w:r w:rsidRPr="005C0CB4">
              <w:lastRenderedPageBreak/>
              <w:t>Language/ Conventions</w:t>
            </w:r>
          </w:p>
          <w:p w14:paraId="7B290DC6" w14:textId="77777777" w:rsidR="005609FE" w:rsidRPr="00892BCB" w:rsidRDefault="005609FE" w:rsidP="00E75B7D">
            <w:pPr>
              <w:pStyle w:val="Weight"/>
              <w:ind w:left="113" w:right="113"/>
              <w:jc w:val="center"/>
            </w:pPr>
          </w:p>
        </w:tc>
        <w:tc>
          <w:tcPr>
            <w:tcW w:w="3442" w:type="dxa"/>
          </w:tcPr>
          <w:p w14:paraId="710250D3" w14:textId="77777777" w:rsidR="005609FE" w:rsidRPr="0027430E" w:rsidRDefault="005609FE" w:rsidP="0027430E">
            <w:pPr>
              <w:pStyle w:val="TableText"/>
            </w:pPr>
            <w:r w:rsidRPr="0027430E">
              <w:t>The writing –</w:t>
            </w:r>
          </w:p>
          <w:p w14:paraId="00E39E13" w14:textId="77777777" w:rsidR="005609FE" w:rsidRPr="00D40931" w:rsidRDefault="005609FE" w:rsidP="00433743">
            <w:pPr>
              <w:pStyle w:val="TableBullet"/>
            </w:pPr>
            <w:r w:rsidRPr="00D40931">
              <w:t>demonstrates a well-developed command of standard English conventions</w:t>
            </w:r>
          </w:p>
          <w:p w14:paraId="3733F646" w14:textId="77777777" w:rsidR="005609FE" w:rsidRPr="00D40931" w:rsidRDefault="005609FE" w:rsidP="00433743">
            <w:pPr>
              <w:pStyle w:val="TableBullet"/>
            </w:pPr>
            <w:r w:rsidRPr="00D40931">
              <w:t>skillfully employs language and tone appropriate to audience and purpose</w:t>
            </w:r>
          </w:p>
          <w:p w14:paraId="5F7BBE2F" w14:textId="77777777" w:rsidR="005609FE" w:rsidRPr="00A65DCD" w:rsidRDefault="005609FE" w:rsidP="00433743">
            <w:pPr>
              <w:pStyle w:val="TableBullet"/>
            </w:pPr>
            <w:r w:rsidRPr="00D40931">
              <w:t>has sentences that are skillfully constructed with appropriate variety in length and structure</w:t>
            </w:r>
          </w:p>
        </w:tc>
        <w:tc>
          <w:tcPr>
            <w:tcW w:w="3413" w:type="dxa"/>
          </w:tcPr>
          <w:p w14:paraId="293C05D0" w14:textId="77777777" w:rsidR="005609FE" w:rsidRPr="0027430E" w:rsidRDefault="005609FE" w:rsidP="0027430E">
            <w:pPr>
              <w:pStyle w:val="TableText"/>
            </w:pPr>
            <w:r w:rsidRPr="0027430E">
              <w:t>The writing –</w:t>
            </w:r>
          </w:p>
          <w:p w14:paraId="7EB7D640" w14:textId="77777777" w:rsidR="005609FE" w:rsidRPr="00433743" w:rsidRDefault="005609FE" w:rsidP="00433743">
            <w:pPr>
              <w:pStyle w:val="TableBullet"/>
              <w:rPr>
                <w:szCs w:val="16"/>
              </w:rPr>
            </w:pPr>
            <w:r w:rsidRPr="00D40931">
              <w:t>demonstrates a command of standard English conventions; errors do not interfere with unders</w:t>
            </w:r>
            <w:r w:rsidRPr="00433743">
              <w:rPr>
                <w:szCs w:val="16"/>
              </w:rPr>
              <w:t>tanding</w:t>
            </w:r>
          </w:p>
          <w:p w14:paraId="6DA33F59" w14:textId="77777777" w:rsidR="005609FE" w:rsidRPr="00433743" w:rsidRDefault="005609FE" w:rsidP="00433743">
            <w:pPr>
              <w:pStyle w:val="TableBullet"/>
            </w:pPr>
            <w:r w:rsidRPr="00433743">
              <w:t>employs language and tone appropriate to audience and purpose</w:t>
            </w:r>
          </w:p>
          <w:p w14:paraId="2AC21AF7" w14:textId="77777777" w:rsidR="005609FE" w:rsidRPr="00A65DCD" w:rsidRDefault="005609FE" w:rsidP="00433743">
            <w:pPr>
              <w:pStyle w:val="TableBullet"/>
            </w:pPr>
            <w:r w:rsidRPr="00433743">
              <w:rPr>
                <w:szCs w:val="16"/>
              </w:rPr>
              <w:t xml:space="preserve">has sentences that are </w:t>
            </w:r>
            <w:r w:rsidRPr="00D40931">
              <w:t>generally complete with sufficient variety in length and structure</w:t>
            </w:r>
          </w:p>
        </w:tc>
        <w:tc>
          <w:tcPr>
            <w:tcW w:w="3413" w:type="dxa"/>
          </w:tcPr>
          <w:p w14:paraId="73914347" w14:textId="77777777" w:rsidR="005609FE" w:rsidRPr="0027430E" w:rsidRDefault="005609FE" w:rsidP="0027430E">
            <w:pPr>
              <w:pStyle w:val="TableText"/>
            </w:pPr>
            <w:r w:rsidRPr="0027430E">
              <w:t>The writing –</w:t>
            </w:r>
          </w:p>
          <w:p w14:paraId="26CEFAEC" w14:textId="77777777" w:rsidR="005609FE" w:rsidRPr="00433743" w:rsidRDefault="005609FE" w:rsidP="00433743">
            <w:pPr>
              <w:pStyle w:val="TableBullet"/>
            </w:pPr>
            <w:r w:rsidRPr="00D40931">
              <w:t>demonstrates a limited and/or inconsistent command of standard English conv</w:t>
            </w:r>
            <w:r w:rsidRPr="00433743">
              <w:t>entions; errors may interfere with understanding</w:t>
            </w:r>
          </w:p>
          <w:p w14:paraId="6D7CFA96" w14:textId="77777777" w:rsidR="005609FE" w:rsidRPr="00433743" w:rsidRDefault="005609FE" w:rsidP="00433743">
            <w:pPr>
              <w:pStyle w:val="TableBullet"/>
            </w:pPr>
            <w:r w:rsidRPr="00433743">
              <w:t>inconsistently employs language and tone appropriate to audience and purpose</w:t>
            </w:r>
          </w:p>
          <w:p w14:paraId="6EA637F0" w14:textId="77777777" w:rsidR="005609FE" w:rsidRPr="00A65DCD" w:rsidRDefault="005609FE" w:rsidP="00433743">
            <w:pPr>
              <w:pStyle w:val="TableBullet"/>
            </w:pPr>
            <w:r w:rsidRPr="00433743">
              <w:t>has some s</w:t>
            </w:r>
            <w:r w:rsidRPr="00D40931">
              <w:t xml:space="preserve">entence formation errors and/or a lack of sentence variety </w:t>
            </w:r>
          </w:p>
        </w:tc>
        <w:tc>
          <w:tcPr>
            <w:tcW w:w="3413" w:type="dxa"/>
          </w:tcPr>
          <w:p w14:paraId="79BCDE4E" w14:textId="77777777" w:rsidR="005609FE" w:rsidRPr="0027430E" w:rsidRDefault="005609FE" w:rsidP="0027430E">
            <w:pPr>
              <w:pStyle w:val="TableText"/>
            </w:pPr>
            <w:r w:rsidRPr="0027430E">
              <w:t>The writing –</w:t>
            </w:r>
          </w:p>
          <w:p w14:paraId="5DA95ABC" w14:textId="77777777" w:rsidR="005609FE" w:rsidRPr="00433743" w:rsidRDefault="005609FE" w:rsidP="00433743">
            <w:pPr>
              <w:pStyle w:val="TableBullet"/>
            </w:pPr>
            <w:r w:rsidRPr="00D40931">
              <w:t>demonstrates a weak command of standard Engl</w:t>
            </w:r>
            <w:r w:rsidRPr="00433743">
              <w:t>ish conventions; errors interfere with understanding</w:t>
            </w:r>
          </w:p>
          <w:p w14:paraId="450AB6A3" w14:textId="77777777" w:rsidR="005609FE" w:rsidRPr="00433743" w:rsidRDefault="005609FE" w:rsidP="00433743">
            <w:pPr>
              <w:pStyle w:val="TableBullet"/>
            </w:pPr>
            <w:r w:rsidRPr="00433743">
              <w:t>employs language and tone that are inappropriate to audience and purpose</w:t>
            </w:r>
          </w:p>
          <w:p w14:paraId="470D6AF9" w14:textId="77777777" w:rsidR="005609FE" w:rsidRPr="00D40931" w:rsidRDefault="005609FE" w:rsidP="00433743">
            <w:pPr>
              <w:pStyle w:val="TableBullet"/>
            </w:pPr>
            <w:r w:rsidRPr="00433743">
              <w:t>has frequent and s</w:t>
            </w:r>
            <w:r w:rsidRPr="00D40931">
              <w:t>evere sentence formation errors an</w:t>
            </w:r>
            <w:r w:rsidR="00766A01">
              <w:t>d/or a lack of sentence variety</w:t>
            </w:r>
          </w:p>
        </w:tc>
      </w:tr>
    </w:tbl>
    <w:p w14:paraId="3620E83B" w14:textId="77777777" w:rsidR="003A2A21" w:rsidRDefault="003A2A21" w:rsidP="005E4AB4"/>
    <w:p w14:paraId="2779E4E5" w14:textId="77777777" w:rsidR="00D316B0" w:rsidRDefault="00E80691" w:rsidP="00E80691">
      <w:pPr>
        <w:pStyle w:val="TableText"/>
        <w:ind w:left="720"/>
      </w:pPr>
      <w:r>
        <w:t xml:space="preserve">* </w:t>
      </w:r>
      <w:r w:rsidR="003A2A21" w:rsidRPr="0027430E">
        <w:t>If</w:t>
      </w:r>
      <w:r w:rsidR="00E34FCF" w:rsidRPr="0027430E">
        <w:t xml:space="preserve"> applicable</w:t>
      </w:r>
    </w:p>
    <w:p w14:paraId="0A4EE748" w14:textId="77777777" w:rsidR="00E80691" w:rsidRDefault="00E80691" w:rsidP="00E80691">
      <w:pPr>
        <w:pStyle w:val="TableText"/>
        <w:ind w:left="720"/>
      </w:pPr>
      <w:r>
        <w:t>∆ Added by NCSD#1</w:t>
      </w:r>
    </w:p>
    <w:p w14:paraId="053EDEF0" w14:textId="77777777" w:rsidR="00ED091A" w:rsidRDefault="00ED091A" w:rsidP="00E80691">
      <w:pPr>
        <w:pStyle w:val="TableText"/>
        <w:ind w:left="720"/>
      </w:pPr>
    </w:p>
    <w:p w14:paraId="57FB4ECA" w14:textId="77777777" w:rsidR="00ED091A" w:rsidRDefault="00ED091A" w:rsidP="00E80691">
      <w:pPr>
        <w:pStyle w:val="TableText"/>
        <w:ind w:left="720"/>
      </w:pPr>
    </w:p>
    <w:p w14:paraId="5F0A7EA9" w14:textId="77777777" w:rsidR="00ED091A" w:rsidRDefault="00ED091A" w:rsidP="00E80691">
      <w:pPr>
        <w:pStyle w:val="TableText"/>
        <w:ind w:left="720"/>
      </w:pPr>
    </w:p>
    <w:p w14:paraId="30AA0D16" w14:textId="77777777" w:rsidR="00ED091A" w:rsidRDefault="00ED091A" w:rsidP="00E80691">
      <w:pPr>
        <w:pStyle w:val="TableText"/>
        <w:ind w:left="720"/>
      </w:pPr>
    </w:p>
    <w:p w14:paraId="06C4C9DB" w14:textId="77777777" w:rsidR="00ED091A" w:rsidRDefault="00ED091A" w:rsidP="00E80691">
      <w:pPr>
        <w:pStyle w:val="TableText"/>
        <w:ind w:left="720"/>
      </w:pPr>
    </w:p>
    <w:p w14:paraId="46808743" w14:textId="77777777" w:rsidR="00ED091A" w:rsidRDefault="00ED091A" w:rsidP="00E80691">
      <w:pPr>
        <w:pStyle w:val="TableText"/>
        <w:ind w:left="720"/>
      </w:pPr>
    </w:p>
    <w:p w14:paraId="4BD1F1BA" w14:textId="77777777" w:rsidR="00ED091A" w:rsidRDefault="00ED091A" w:rsidP="00E80691">
      <w:pPr>
        <w:pStyle w:val="TableText"/>
        <w:ind w:left="720"/>
      </w:pPr>
    </w:p>
    <w:p w14:paraId="503344FC" w14:textId="77777777" w:rsidR="00ED091A" w:rsidRDefault="00ED091A" w:rsidP="00E80691">
      <w:pPr>
        <w:pStyle w:val="TableText"/>
        <w:ind w:left="720"/>
      </w:pPr>
    </w:p>
    <w:p w14:paraId="59EA5E46" w14:textId="77777777" w:rsidR="00ED091A" w:rsidRDefault="00ED091A" w:rsidP="00E80691">
      <w:pPr>
        <w:pStyle w:val="TableText"/>
        <w:ind w:left="720"/>
      </w:pPr>
    </w:p>
    <w:p w14:paraId="0F2F7E65" w14:textId="77777777" w:rsidR="00ED091A" w:rsidRDefault="00ED091A" w:rsidP="00E80691">
      <w:pPr>
        <w:pStyle w:val="TableText"/>
        <w:ind w:left="720"/>
      </w:pPr>
    </w:p>
    <w:p w14:paraId="480CF591" w14:textId="77777777" w:rsidR="00ED091A" w:rsidRDefault="00ED091A" w:rsidP="00ED091A">
      <w:pPr>
        <w:pStyle w:val="Heading1"/>
        <w:rPr>
          <w:szCs w:val="20"/>
        </w:rPr>
      </w:pPr>
    </w:p>
    <w:p w14:paraId="3435857B" w14:textId="77777777" w:rsidR="00ED091A" w:rsidRDefault="00ED091A" w:rsidP="00ED091A">
      <w:pPr>
        <w:pStyle w:val="Heading1"/>
        <w:rPr>
          <w:szCs w:val="20"/>
        </w:rPr>
      </w:pPr>
    </w:p>
    <w:p w14:paraId="044E964E" w14:textId="77777777" w:rsidR="00ED091A" w:rsidRDefault="00ED091A" w:rsidP="00ED091A">
      <w:pPr>
        <w:pStyle w:val="Heading1"/>
        <w:rPr>
          <w:szCs w:val="20"/>
        </w:rPr>
      </w:pPr>
    </w:p>
    <w:p w14:paraId="55E8E0E9" w14:textId="77777777" w:rsidR="00ED091A" w:rsidRDefault="00ED091A" w:rsidP="00ED091A">
      <w:pPr>
        <w:pStyle w:val="Heading1"/>
        <w:rPr>
          <w:szCs w:val="20"/>
        </w:rPr>
      </w:pPr>
    </w:p>
    <w:p w14:paraId="62093BC9" w14:textId="77777777" w:rsidR="00ED091A" w:rsidRDefault="00ED091A" w:rsidP="00ED091A">
      <w:pPr>
        <w:pStyle w:val="Heading1"/>
        <w:rPr>
          <w:szCs w:val="20"/>
        </w:rPr>
      </w:pPr>
    </w:p>
    <w:p w14:paraId="17477280" w14:textId="77777777" w:rsidR="00ED091A" w:rsidRDefault="00ED091A" w:rsidP="00ED091A">
      <w:pPr>
        <w:pStyle w:val="Heading1"/>
        <w:rPr>
          <w:szCs w:val="20"/>
        </w:rPr>
      </w:pPr>
    </w:p>
    <w:p w14:paraId="17350D6A" w14:textId="77777777" w:rsidR="00ED091A" w:rsidRDefault="00ED091A" w:rsidP="00ED091A">
      <w:pPr>
        <w:pStyle w:val="Heading1"/>
      </w:pPr>
      <w:r w:rsidRPr="006F4A04">
        <w:rPr>
          <w:szCs w:val="20"/>
        </w:rPr>
        <w:t>Argumentation/Opinion Text-Based Writing Rubric</w:t>
      </w:r>
    </w:p>
    <w:p w14:paraId="695048FD" w14:textId="77777777" w:rsidR="00ED091A" w:rsidRDefault="00ED091A" w:rsidP="00ED091A">
      <w:pPr>
        <w:pStyle w:val="Heading1"/>
        <w:rPr>
          <w:szCs w:val="20"/>
        </w:rPr>
      </w:pPr>
      <w:r>
        <w:rPr>
          <w:szCs w:val="20"/>
        </w:rPr>
        <w:t>Grade 3</w:t>
      </w:r>
    </w:p>
    <w:p w14:paraId="2C10AFCD" w14:textId="77777777" w:rsidR="00ED091A" w:rsidRDefault="00ED091A" w:rsidP="00E80691">
      <w:pPr>
        <w:pStyle w:val="TableText"/>
        <w:ind w:left="720"/>
      </w:pPr>
    </w:p>
    <w:p w14:paraId="034D2654" w14:textId="77777777" w:rsidR="00ED091A" w:rsidRDefault="00ED091A" w:rsidP="00E80691">
      <w:pPr>
        <w:pStyle w:val="TableText"/>
        <w:ind w:left="720"/>
      </w:pPr>
    </w:p>
    <w:p w14:paraId="41C40D21" w14:textId="77777777" w:rsidR="00ED091A" w:rsidRDefault="00ED091A" w:rsidP="00E80691">
      <w:pPr>
        <w:pStyle w:val="TableText"/>
        <w:ind w:left="720"/>
      </w:pPr>
    </w:p>
    <w:p w14:paraId="19386FB4" w14:textId="77777777" w:rsidR="00ED091A" w:rsidRDefault="00ED091A" w:rsidP="00E80691">
      <w:pPr>
        <w:pStyle w:val="TableText"/>
        <w:ind w:left="720"/>
      </w:pPr>
    </w:p>
    <w:p w14:paraId="2522062A" w14:textId="77777777" w:rsidR="00ED091A" w:rsidRDefault="00ED091A" w:rsidP="00E80691">
      <w:pPr>
        <w:pStyle w:val="TableText"/>
        <w:ind w:left="720"/>
      </w:pPr>
    </w:p>
    <w:p w14:paraId="25532E75" w14:textId="77777777" w:rsidR="00ED091A" w:rsidRDefault="00ED091A" w:rsidP="00E80691">
      <w:pPr>
        <w:pStyle w:val="TableText"/>
        <w:ind w:left="720"/>
      </w:pPr>
    </w:p>
    <w:p w14:paraId="032A1700" w14:textId="77777777" w:rsidR="00ED091A" w:rsidRDefault="00ED091A" w:rsidP="00E80691">
      <w:pPr>
        <w:pStyle w:val="TableText"/>
        <w:ind w:left="720"/>
      </w:pPr>
    </w:p>
    <w:p w14:paraId="00C0FBF9" w14:textId="77777777" w:rsidR="00ED091A" w:rsidRDefault="00ED091A" w:rsidP="00E80691">
      <w:pPr>
        <w:pStyle w:val="TableText"/>
        <w:ind w:left="720"/>
      </w:pPr>
    </w:p>
    <w:p w14:paraId="068F2FF1" w14:textId="77777777" w:rsidR="00ED091A" w:rsidRDefault="00ED091A" w:rsidP="00E80691">
      <w:pPr>
        <w:pStyle w:val="TableText"/>
        <w:ind w:left="720"/>
      </w:pPr>
    </w:p>
    <w:p w14:paraId="3E2EE8AB" w14:textId="77777777" w:rsidR="00ED091A" w:rsidRDefault="00ED091A" w:rsidP="00E80691">
      <w:pPr>
        <w:pStyle w:val="TableText"/>
        <w:ind w:left="720"/>
      </w:pPr>
    </w:p>
    <w:p w14:paraId="28A0B0B6" w14:textId="77777777" w:rsidR="00ED091A" w:rsidRDefault="00ED091A" w:rsidP="00E80691">
      <w:pPr>
        <w:pStyle w:val="TableText"/>
        <w:ind w:left="720"/>
      </w:pPr>
    </w:p>
    <w:p w14:paraId="37A7F1D6" w14:textId="77777777" w:rsidR="00ED091A" w:rsidRDefault="00ED091A" w:rsidP="00E80691">
      <w:pPr>
        <w:pStyle w:val="TableText"/>
        <w:ind w:left="720"/>
      </w:pPr>
    </w:p>
    <w:p w14:paraId="40F56FAA" w14:textId="77777777" w:rsidR="00ED091A" w:rsidRDefault="00ED091A" w:rsidP="00E80691">
      <w:pPr>
        <w:pStyle w:val="TableText"/>
        <w:ind w:left="720"/>
      </w:pPr>
    </w:p>
    <w:p w14:paraId="22C9AD31" w14:textId="77777777" w:rsidR="00ED091A" w:rsidRDefault="00ED091A" w:rsidP="00E80691">
      <w:pPr>
        <w:pStyle w:val="TableText"/>
        <w:ind w:left="720"/>
      </w:pPr>
    </w:p>
    <w:p w14:paraId="2E0601E0" w14:textId="77777777" w:rsidR="00ED091A" w:rsidRDefault="00ED091A" w:rsidP="00E80691">
      <w:pPr>
        <w:pStyle w:val="TableText"/>
        <w:ind w:left="720"/>
      </w:pPr>
    </w:p>
    <w:p w14:paraId="3782B662" w14:textId="77777777" w:rsidR="00ED091A" w:rsidRDefault="00ED091A" w:rsidP="00E80691">
      <w:pPr>
        <w:pStyle w:val="TableText"/>
        <w:ind w:left="720"/>
      </w:pPr>
    </w:p>
    <w:p w14:paraId="2C9B966F" w14:textId="77777777" w:rsidR="00ED091A" w:rsidRDefault="00ED091A" w:rsidP="00E80691">
      <w:pPr>
        <w:pStyle w:val="TableText"/>
        <w:ind w:left="720"/>
      </w:pPr>
    </w:p>
    <w:p w14:paraId="67E6E914" w14:textId="77777777" w:rsidR="00ED091A" w:rsidRDefault="00ED091A" w:rsidP="00E80691">
      <w:pPr>
        <w:pStyle w:val="TableText"/>
        <w:ind w:left="720"/>
      </w:pPr>
    </w:p>
    <w:p w14:paraId="20888C6B" w14:textId="77777777" w:rsidR="00ED091A" w:rsidRDefault="00ED091A" w:rsidP="00E80691">
      <w:pPr>
        <w:pStyle w:val="TableText"/>
        <w:ind w:left="720"/>
      </w:pPr>
    </w:p>
    <w:p w14:paraId="317FAAC8" w14:textId="77777777" w:rsidR="00ED091A" w:rsidRDefault="00ED091A" w:rsidP="00E80691">
      <w:pPr>
        <w:pStyle w:val="TableText"/>
        <w:ind w:left="720"/>
      </w:pPr>
    </w:p>
    <w:p w14:paraId="09C78031" w14:textId="77777777" w:rsidR="00ED091A" w:rsidRDefault="00ED091A" w:rsidP="00E80691">
      <w:pPr>
        <w:pStyle w:val="TableText"/>
        <w:ind w:left="720"/>
      </w:pPr>
    </w:p>
    <w:p w14:paraId="0951CE05" w14:textId="77777777" w:rsidR="006A4DC4" w:rsidRDefault="006A4DC4" w:rsidP="00E80691">
      <w:pPr>
        <w:pStyle w:val="TableText"/>
        <w:ind w:left="720"/>
      </w:pPr>
    </w:p>
    <w:p w14:paraId="22595AE8" w14:textId="77777777" w:rsidR="006A4DC4" w:rsidRDefault="006A4DC4" w:rsidP="00E80691">
      <w:pPr>
        <w:pStyle w:val="TableText"/>
        <w:ind w:left="720"/>
      </w:pPr>
    </w:p>
    <w:p w14:paraId="59012C85" w14:textId="77777777" w:rsidR="006A4DC4" w:rsidRDefault="006A4DC4" w:rsidP="00E80691">
      <w:pPr>
        <w:pStyle w:val="TableText"/>
        <w:ind w:left="720"/>
      </w:pPr>
    </w:p>
    <w:p w14:paraId="1D15C864" w14:textId="77777777" w:rsidR="006A4DC4" w:rsidRDefault="006A4DC4" w:rsidP="00E80691">
      <w:pPr>
        <w:pStyle w:val="TableText"/>
        <w:ind w:left="720"/>
      </w:pPr>
    </w:p>
    <w:p w14:paraId="67B56CDB" w14:textId="77777777" w:rsidR="006A4DC4" w:rsidRDefault="006A4DC4" w:rsidP="00E80691">
      <w:pPr>
        <w:pStyle w:val="TableText"/>
        <w:ind w:left="720"/>
      </w:pPr>
    </w:p>
    <w:p w14:paraId="361E072B" w14:textId="77777777" w:rsidR="006A4DC4" w:rsidRDefault="006A4DC4" w:rsidP="00E80691">
      <w:pPr>
        <w:pStyle w:val="TableText"/>
        <w:ind w:left="720"/>
      </w:pPr>
    </w:p>
    <w:p w14:paraId="3905CEE5" w14:textId="77777777" w:rsidR="006A4DC4" w:rsidRDefault="006A4DC4" w:rsidP="00E80691">
      <w:pPr>
        <w:pStyle w:val="TableText"/>
        <w:ind w:left="720"/>
      </w:pPr>
    </w:p>
    <w:p w14:paraId="2EDEEB9A" w14:textId="77777777" w:rsidR="006A4DC4" w:rsidRDefault="006A4DC4" w:rsidP="00E80691">
      <w:pPr>
        <w:pStyle w:val="TableText"/>
        <w:ind w:left="720"/>
      </w:pPr>
    </w:p>
    <w:p w14:paraId="39014691" w14:textId="77777777" w:rsidR="006A4DC4" w:rsidRDefault="006A4DC4" w:rsidP="00E80691">
      <w:pPr>
        <w:pStyle w:val="TableText"/>
        <w:ind w:left="720"/>
      </w:pPr>
    </w:p>
    <w:p w14:paraId="00FCF76E" w14:textId="77777777" w:rsidR="006A4DC4" w:rsidRDefault="006A4DC4" w:rsidP="00E80691">
      <w:pPr>
        <w:pStyle w:val="TableText"/>
        <w:ind w:left="720"/>
      </w:pPr>
    </w:p>
    <w:p w14:paraId="03ACE6C5" w14:textId="77777777" w:rsidR="006A4DC4" w:rsidRDefault="006A4DC4" w:rsidP="00E80691">
      <w:pPr>
        <w:pStyle w:val="TableText"/>
        <w:ind w:left="720"/>
      </w:pPr>
    </w:p>
    <w:p w14:paraId="1B1DC2B3" w14:textId="77777777" w:rsidR="006A4DC4" w:rsidRDefault="006A4DC4" w:rsidP="00E80691">
      <w:pPr>
        <w:pStyle w:val="TableText"/>
        <w:ind w:left="720"/>
      </w:pPr>
    </w:p>
    <w:p w14:paraId="5FC315AA" w14:textId="77777777" w:rsidR="006A4DC4" w:rsidRDefault="006A4DC4" w:rsidP="00E80691">
      <w:pPr>
        <w:pStyle w:val="TableText"/>
        <w:ind w:left="720"/>
      </w:pPr>
    </w:p>
    <w:p w14:paraId="5A2303FE" w14:textId="77777777" w:rsidR="006A4DC4" w:rsidRDefault="006A4DC4" w:rsidP="00E80691">
      <w:pPr>
        <w:pStyle w:val="TableText"/>
        <w:ind w:left="720"/>
      </w:pPr>
    </w:p>
    <w:p w14:paraId="0C5D18B8" w14:textId="77777777" w:rsidR="006A4DC4" w:rsidRDefault="006A4DC4" w:rsidP="00E80691">
      <w:pPr>
        <w:pStyle w:val="TableText"/>
        <w:ind w:left="720"/>
      </w:pPr>
    </w:p>
    <w:p w14:paraId="6A89FE78" w14:textId="77777777" w:rsidR="006A4DC4" w:rsidRDefault="006A4DC4" w:rsidP="00E80691">
      <w:pPr>
        <w:pStyle w:val="TableText"/>
        <w:ind w:left="720"/>
      </w:pPr>
    </w:p>
    <w:p w14:paraId="4AF42134" w14:textId="77777777" w:rsidR="006A4DC4" w:rsidRDefault="006A4DC4" w:rsidP="00E80691">
      <w:pPr>
        <w:pStyle w:val="TableText"/>
        <w:ind w:left="720"/>
      </w:pPr>
    </w:p>
    <w:p w14:paraId="12AA990B" w14:textId="77777777" w:rsidR="006A4DC4" w:rsidRDefault="006A4DC4" w:rsidP="00E80691">
      <w:pPr>
        <w:pStyle w:val="TableText"/>
        <w:ind w:left="720"/>
      </w:pPr>
    </w:p>
    <w:p w14:paraId="35BDE39C" w14:textId="77777777" w:rsidR="006A4DC4" w:rsidRDefault="006A4DC4" w:rsidP="00E80691">
      <w:pPr>
        <w:pStyle w:val="TableText"/>
        <w:ind w:left="720"/>
      </w:pPr>
    </w:p>
    <w:p w14:paraId="50D19C61" w14:textId="77777777" w:rsidR="006A4DC4" w:rsidRDefault="006A4DC4" w:rsidP="00ED091A">
      <w:pPr>
        <w:pStyle w:val="TableText"/>
        <w:ind w:left="720"/>
        <w:jc w:val="center"/>
      </w:pPr>
    </w:p>
    <w:p w14:paraId="146924BC" w14:textId="20B2FE91" w:rsidR="006A4DC4" w:rsidRPr="0027430E" w:rsidRDefault="006A4DC4" w:rsidP="006A4DC4">
      <w:pPr>
        <w:pStyle w:val="TableText"/>
        <w:ind w:left="720"/>
        <w:jc w:val="right"/>
      </w:pPr>
      <w:r>
        <w:t>September 2012</w:t>
      </w:r>
    </w:p>
    <w:sectPr w:rsidR="006A4DC4" w:rsidRPr="0027430E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971612" w14:textId="77777777" w:rsidR="0015712F" w:rsidRDefault="0015712F" w:rsidP="00DD08CE">
      <w:r>
        <w:separator/>
      </w:r>
    </w:p>
  </w:endnote>
  <w:endnote w:type="continuationSeparator" w:id="0">
    <w:p w14:paraId="6CB57070" w14:textId="77777777" w:rsidR="0015712F" w:rsidRDefault="0015712F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2517E" w14:textId="77777777" w:rsidR="00ED091A" w:rsidRDefault="00ED091A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611240" w14:textId="77777777" w:rsidR="00E80691" w:rsidRDefault="00E80691" w:rsidP="00ED091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D1009" w14:textId="77777777" w:rsidR="00ED091A" w:rsidRDefault="00ED091A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2897">
      <w:rPr>
        <w:rStyle w:val="PageNumber"/>
        <w:noProof/>
      </w:rPr>
      <w:t>1</w:t>
    </w:r>
    <w:r>
      <w:rPr>
        <w:rStyle w:val="PageNumber"/>
      </w:rPr>
      <w:fldChar w:fldCharType="end"/>
    </w:r>
  </w:p>
  <w:p w14:paraId="0F4DC0BD" w14:textId="77777777" w:rsidR="0015712F" w:rsidRPr="00C26584" w:rsidRDefault="00E80691" w:rsidP="00ED091A">
    <w:pPr>
      <w:pStyle w:val="Footer"/>
      <w:ind w:right="360"/>
    </w:pPr>
    <w:r w:rsidRPr="00E80691">
      <w:rPr>
        <w:i/>
        <w:noProof/>
      </w:rPr>
      <w:drawing>
        <wp:anchor distT="0" distB="0" distL="114300" distR="114300" simplePos="0" relativeHeight="251659264" behindDoc="1" locked="0" layoutInCell="1" allowOverlap="1" wp14:anchorId="21118960" wp14:editId="38CFDC67">
          <wp:simplePos x="0" y="0"/>
          <wp:positionH relativeFrom="margin">
            <wp:posOffset>1295400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0691">
      <w:rPr>
        <w:i/>
      </w:rPr>
      <w:t>Used with permission from:</w:t>
    </w:r>
    <w:r>
      <w:t xml:space="preserve">                    </w:t>
    </w:r>
    <w:r w:rsidR="0015712F" w:rsidRPr="00C26584">
      <w:t>Theresa Bennett/Denise Weiner/Denise Allen</w:t>
    </w:r>
    <w:r w:rsidR="0015712F" w:rsidRPr="00C26584">
      <w:tab/>
    </w:r>
    <w:r w:rsidR="0015712F" w:rsidRPr="00C26584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7411" w14:textId="77777777" w:rsidR="008D2897" w:rsidRDefault="008D289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0B7094" w14:textId="77777777" w:rsidR="0015712F" w:rsidRDefault="0015712F" w:rsidP="00DD08CE">
      <w:r>
        <w:separator/>
      </w:r>
    </w:p>
  </w:footnote>
  <w:footnote w:type="continuationSeparator" w:id="0">
    <w:p w14:paraId="3F0F267B" w14:textId="77777777" w:rsidR="0015712F" w:rsidRDefault="0015712F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96907" w14:textId="35AD2C21" w:rsidR="00E80691" w:rsidRDefault="00E8069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2A9B7" w14:textId="4FCE3AA8" w:rsidR="00E80691" w:rsidRDefault="00E80691" w:rsidP="00E80691">
    <w:pPr>
      <w:jc w:val="center"/>
    </w:pPr>
    <w:r w:rsidRPr="007715B9">
      <w:rPr>
        <w:highlight w:val="black"/>
      </w:rPr>
      <w:object w:dxaOrig="30851" w:dyaOrig="8986" w14:anchorId="27D34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85pt;height:78.75pt" o:ole="">
          <v:imagedata r:id="rId1" o:title=""/>
        </v:shape>
        <o:OLEObject Type="Embed" ProgID="MSPhotoEd.3" ShapeID="_x0000_i1025" DrawAspect="Content" ObjectID="_1350038618" r:id="rId2"/>
      </w:object>
    </w:r>
  </w:p>
  <w:p w14:paraId="3A55A4CD" w14:textId="77777777" w:rsidR="00E80691" w:rsidRDefault="00E80691" w:rsidP="00E80691">
    <w:pPr>
      <w:jc w:val="center"/>
    </w:pPr>
  </w:p>
  <w:p w14:paraId="02A025B7" w14:textId="77777777" w:rsidR="00E80691" w:rsidRPr="00A87F07" w:rsidRDefault="00E80691" w:rsidP="00E80691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54D39DC5" w14:textId="373285E1" w:rsidR="00E80691" w:rsidRPr="00186A2B" w:rsidRDefault="008D2897" w:rsidP="00E80691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89370B" wp14:editId="09E527BF">
              <wp:simplePos x="0" y="0"/>
              <wp:positionH relativeFrom="column">
                <wp:posOffset>0</wp:posOffset>
              </wp:positionH>
              <wp:positionV relativeFrom="paragraph">
                <wp:posOffset>112395</wp:posOffset>
              </wp:positionV>
              <wp:extent cx="9144000" cy="0"/>
              <wp:effectExtent l="25400" t="23495" r="38100" b="4000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85pt" to="10in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" strokeweight="2.25pt"/>
          </w:pict>
        </mc:Fallback>
      </mc:AlternateContent>
    </w:r>
  </w:p>
  <w:p w14:paraId="55586290" w14:textId="77777777" w:rsidR="0015712F" w:rsidRPr="00433743" w:rsidRDefault="0015712F" w:rsidP="00E80691">
    <w:pPr>
      <w:pStyle w:val="Header"/>
      <w:jc w:val="center"/>
    </w:pPr>
  </w:p>
  <w:p w14:paraId="3ACA108B" w14:textId="77777777" w:rsidR="0015712F" w:rsidRPr="00433743" w:rsidRDefault="0015712F" w:rsidP="0043374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0E58E" w14:textId="4F82B372" w:rsidR="00E80691" w:rsidRDefault="00E8069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4819DC"/>
    <w:multiLevelType w:val="hybridMultilevel"/>
    <w:tmpl w:val="AAC8573A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B35F8"/>
    <w:multiLevelType w:val="hybridMultilevel"/>
    <w:tmpl w:val="3076A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896D3D"/>
    <w:multiLevelType w:val="hybridMultilevel"/>
    <w:tmpl w:val="D526C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502651"/>
    <w:multiLevelType w:val="hybridMultilevel"/>
    <w:tmpl w:val="6820E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059133A"/>
    <w:multiLevelType w:val="hybridMultilevel"/>
    <w:tmpl w:val="F8CC71E6"/>
    <w:lvl w:ilvl="0" w:tplc="D546768A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117567D"/>
    <w:multiLevelType w:val="hybridMultilevel"/>
    <w:tmpl w:val="A4A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3F28EC"/>
    <w:multiLevelType w:val="hybridMultilevel"/>
    <w:tmpl w:val="B136E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4"/>
  </w:num>
  <w:num w:numId="4">
    <w:abstractNumId w:val="11"/>
  </w:num>
  <w:num w:numId="5">
    <w:abstractNumId w:val="6"/>
  </w:num>
  <w:num w:numId="6">
    <w:abstractNumId w:val="23"/>
  </w:num>
  <w:num w:numId="7">
    <w:abstractNumId w:val="3"/>
  </w:num>
  <w:num w:numId="8">
    <w:abstractNumId w:val="1"/>
  </w:num>
  <w:num w:numId="9">
    <w:abstractNumId w:val="20"/>
  </w:num>
  <w:num w:numId="10">
    <w:abstractNumId w:val="18"/>
  </w:num>
  <w:num w:numId="11">
    <w:abstractNumId w:val="8"/>
  </w:num>
  <w:num w:numId="12">
    <w:abstractNumId w:val="7"/>
  </w:num>
  <w:num w:numId="13">
    <w:abstractNumId w:val="22"/>
  </w:num>
  <w:num w:numId="14">
    <w:abstractNumId w:val="17"/>
  </w:num>
  <w:num w:numId="15">
    <w:abstractNumId w:val="21"/>
  </w:num>
  <w:num w:numId="16">
    <w:abstractNumId w:val="10"/>
  </w:num>
  <w:num w:numId="17">
    <w:abstractNumId w:val="16"/>
  </w:num>
  <w:num w:numId="18">
    <w:abstractNumId w:val="2"/>
  </w:num>
  <w:num w:numId="19">
    <w:abstractNumId w:val="9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5"/>
  </w:num>
  <w:num w:numId="29">
    <w:abstractNumId w:val="26"/>
  </w:num>
  <w:num w:numId="30">
    <w:abstractNumId w:val="4"/>
  </w:num>
  <w:num w:numId="31">
    <w:abstractNumId w:val="15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069E7"/>
    <w:rsid w:val="00010881"/>
    <w:rsid w:val="00034EA3"/>
    <w:rsid w:val="000729CC"/>
    <w:rsid w:val="00072A73"/>
    <w:rsid w:val="00076FCC"/>
    <w:rsid w:val="0008165A"/>
    <w:rsid w:val="00096C2E"/>
    <w:rsid w:val="000A326D"/>
    <w:rsid w:val="0010493E"/>
    <w:rsid w:val="00106591"/>
    <w:rsid w:val="00145ADB"/>
    <w:rsid w:val="00155720"/>
    <w:rsid w:val="0015712F"/>
    <w:rsid w:val="001A3B0A"/>
    <w:rsid w:val="001B7D2D"/>
    <w:rsid w:val="001D0417"/>
    <w:rsid w:val="001D17D1"/>
    <w:rsid w:val="001D309F"/>
    <w:rsid w:val="001D4006"/>
    <w:rsid w:val="001D4704"/>
    <w:rsid w:val="00206828"/>
    <w:rsid w:val="00216BBB"/>
    <w:rsid w:val="00230F1B"/>
    <w:rsid w:val="0026198F"/>
    <w:rsid w:val="0027430E"/>
    <w:rsid w:val="0028013A"/>
    <w:rsid w:val="00280889"/>
    <w:rsid w:val="0028176F"/>
    <w:rsid w:val="00292491"/>
    <w:rsid w:val="00294253"/>
    <w:rsid w:val="002E0615"/>
    <w:rsid w:val="002F6B43"/>
    <w:rsid w:val="00301F09"/>
    <w:rsid w:val="00325780"/>
    <w:rsid w:val="00331F57"/>
    <w:rsid w:val="00382B1D"/>
    <w:rsid w:val="003A0391"/>
    <w:rsid w:val="003A2A21"/>
    <w:rsid w:val="003A7C12"/>
    <w:rsid w:val="003C4BDC"/>
    <w:rsid w:val="003C61BD"/>
    <w:rsid w:val="003F0B5E"/>
    <w:rsid w:val="00431D3B"/>
    <w:rsid w:val="00432061"/>
    <w:rsid w:val="00433743"/>
    <w:rsid w:val="00452D3E"/>
    <w:rsid w:val="00453B83"/>
    <w:rsid w:val="004834A2"/>
    <w:rsid w:val="00487949"/>
    <w:rsid w:val="004B0739"/>
    <w:rsid w:val="004C1D5B"/>
    <w:rsid w:val="004C4300"/>
    <w:rsid w:val="004C5504"/>
    <w:rsid w:val="004D27A1"/>
    <w:rsid w:val="004D3A88"/>
    <w:rsid w:val="004D610F"/>
    <w:rsid w:val="005055AB"/>
    <w:rsid w:val="00527C51"/>
    <w:rsid w:val="00531A29"/>
    <w:rsid w:val="00543EBC"/>
    <w:rsid w:val="00546BC8"/>
    <w:rsid w:val="005609FE"/>
    <w:rsid w:val="00563107"/>
    <w:rsid w:val="00584439"/>
    <w:rsid w:val="005B239F"/>
    <w:rsid w:val="005C2F6C"/>
    <w:rsid w:val="005E4AB4"/>
    <w:rsid w:val="005E7CC0"/>
    <w:rsid w:val="006073E1"/>
    <w:rsid w:val="0061187E"/>
    <w:rsid w:val="00622007"/>
    <w:rsid w:val="006710CE"/>
    <w:rsid w:val="00682254"/>
    <w:rsid w:val="00695739"/>
    <w:rsid w:val="006A30C7"/>
    <w:rsid w:val="006A4DC4"/>
    <w:rsid w:val="006E1B9F"/>
    <w:rsid w:val="006E236D"/>
    <w:rsid w:val="006F4A04"/>
    <w:rsid w:val="006F6EFD"/>
    <w:rsid w:val="00763C1D"/>
    <w:rsid w:val="0076625F"/>
    <w:rsid w:val="00766A01"/>
    <w:rsid w:val="007720BA"/>
    <w:rsid w:val="0077487B"/>
    <w:rsid w:val="007A0EAB"/>
    <w:rsid w:val="007A2333"/>
    <w:rsid w:val="007B0F4F"/>
    <w:rsid w:val="007B106C"/>
    <w:rsid w:val="007C28FB"/>
    <w:rsid w:val="007F483A"/>
    <w:rsid w:val="00805D96"/>
    <w:rsid w:val="00832756"/>
    <w:rsid w:val="00845CF3"/>
    <w:rsid w:val="00853B21"/>
    <w:rsid w:val="00854C36"/>
    <w:rsid w:val="0086129E"/>
    <w:rsid w:val="00890B85"/>
    <w:rsid w:val="00892BCB"/>
    <w:rsid w:val="008A5499"/>
    <w:rsid w:val="008B2834"/>
    <w:rsid w:val="008D2897"/>
    <w:rsid w:val="008E1FA1"/>
    <w:rsid w:val="008E7FFA"/>
    <w:rsid w:val="008F7240"/>
    <w:rsid w:val="00901E57"/>
    <w:rsid w:val="0090435D"/>
    <w:rsid w:val="00905887"/>
    <w:rsid w:val="00907BE4"/>
    <w:rsid w:val="00944D24"/>
    <w:rsid w:val="009463AD"/>
    <w:rsid w:val="00947FC1"/>
    <w:rsid w:val="00952AB2"/>
    <w:rsid w:val="0097073F"/>
    <w:rsid w:val="00993A3A"/>
    <w:rsid w:val="00995BAE"/>
    <w:rsid w:val="009A1F06"/>
    <w:rsid w:val="009C3B87"/>
    <w:rsid w:val="009C4566"/>
    <w:rsid w:val="009C5545"/>
    <w:rsid w:val="009D2ED9"/>
    <w:rsid w:val="009F2D20"/>
    <w:rsid w:val="00A02F8C"/>
    <w:rsid w:val="00A04689"/>
    <w:rsid w:val="00A072F9"/>
    <w:rsid w:val="00A40098"/>
    <w:rsid w:val="00A4476C"/>
    <w:rsid w:val="00A47316"/>
    <w:rsid w:val="00A65DCD"/>
    <w:rsid w:val="00A82794"/>
    <w:rsid w:val="00A96650"/>
    <w:rsid w:val="00A97E5D"/>
    <w:rsid w:val="00AC20A5"/>
    <w:rsid w:val="00AD3AD3"/>
    <w:rsid w:val="00AD5C6F"/>
    <w:rsid w:val="00AE7C38"/>
    <w:rsid w:val="00AF5998"/>
    <w:rsid w:val="00B176C1"/>
    <w:rsid w:val="00B6493C"/>
    <w:rsid w:val="00B654D6"/>
    <w:rsid w:val="00B65660"/>
    <w:rsid w:val="00B71704"/>
    <w:rsid w:val="00B71ADC"/>
    <w:rsid w:val="00B924AF"/>
    <w:rsid w:val="00BC4CF8"/>
    <w:rsid w:val="00C040CA"/>
    <w:rsid w:val="00C142C1"/>
    <w:rsid w:val="00C22649"/>
    <w:rsid w:val="00C23EAA"/>
    <w:rsid w:val="00C26584"/>
    <w:rsid w:val="00C42882"/>
    <w:rsid w:val="00C51E40"/>
    <w:rsid w:val="00C55746"/>
    <w:rsid w:val="00C65985"/>
    <w:rsid w:val="00C74D3C"/>
    <w:rsid w:val="00C83E93"/>
    <w:rsid w:val="00C86022"/>
    <w:rsid w:val="00CC11E7"/>
    <w:rsid w:val="00CF0433"/>
    <w:rsid w:val="00CF1B5B"/>
    <w:rsid w:val="00CF77B1"/>
    <w:rsid w:val="00D316B0"/>
    <w:rsid w:val="00D35513"/>
    <w:rsid w:val="00D37A84"/>
    <w:rsid w:val="00D40931"/>
    <w:rsid w:val="00D42F28"/>
    <w:rsid w:val="00D778DD"/>
    <w:rsid w:val="00D84855"/>
    <w:rsid w:val="00D85C1D"/>
    <w:rsid w:val="00D90BA9"/>
    <w:rsid w:val="00DA0EE1"/>
    <w:rsid w:val="00DB627D"/>
    <w:rsid w:val="00DC1040"/>
    <w:rsid w:val="00DC6677"/>
    <w:rsid w:val="00DD08CE"/>
    <w:rsid w:val="00DD41F1"/>
    <w:rsid w:val="00DF2749"/>
    <w:rsid w:val="00DF61F9"/>
    <w:rsid w:val="00E33EB6"/>
    <w:rsid w:val="00E34FCF"/>
    <w:rsid w:val="00E4111B"/>
    <w:rsid w:val="00E505F3"/>
    <w:rsid w:val="00E51EA4"/>
    <w:rsid w:val="00E60E3E"/>
    <w:rsid w:val="00E623F9"/>
    <w:rsid w:val="00E64429"/>
    <w:rsid w:val="00E67409"/>
    <w:rsid w:val="00E72ABD"/>
    <w:rsid w:val="00E75B7D"/>
    <w:rsid w:val="00E76D19"/>
    <w:rsid w:val="00E80691"/>
    <w:rsid w:val="00E96D45"/>
    <w:rsid w:val="00EA7719"/>
    <w:rsid w:val="00EC128B"/>
    <w:rsid w:val="00EC7931"/>
    <w:rsid w:val="00ED091A"/>
    <w:rsid w:val="00ED5E7C"/>
    <w:rsid w:val="00EE5DDD"/>
    <w:rsid w:val="00EE6C8B"/>
    <w:rsid w:val="00EF068A"/>
    <w:rsid w:val="00F06761"/>
    <w:rsid w:val="00F217E3"/>
    <w:rsid w:val="00F321B0"/>
    <w:rsid w:val="00F4164A"/>
    <w:rsid w:val="00F433D4"/>
    <w:rsid w:val="00F75C9F"/>
    <w:rsid w:val="00F81C94"/>
    <w:rsid w:val="00FC4264"/>
    <w:rsid w:val="00FC658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06F537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3743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433743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33743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33743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433743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433743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27430E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itemtag">
    <w:name w:val="item tag"/>
    <w:basedOn w:val="TableHeading"/>
    <w:qFormat/>
    <w:rsid w:val="000069E7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433743"/>
    <w:rPr>
      <w:b/>
      <w:sz w:val="16"/>
    </w:rPr>
  </w:style>
  <w:style w:type="character" w:styleId="Hyperlink">
    <w:name w:val="Hyperlink"/>
    <w:basedOn w:val="DefaultParagraphFont"/>
    <w:rsid w:val="00E80691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D091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3743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433743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33743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33743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433743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433743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27430E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itemtag">
    <w:name w:val="item tag"/>
    <w:basedOn w:val="TableHeading"/>
    <w:qFormat/>
    <w:rsid w:val="000069E7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433743"/>
    <w:rPr>
      <w:b/>
      <w:sz w:val="16"/>
    </w:rPr>
  </w:style>
  <w:style w:type="character" w:styleId="Hyperlink">
    <w:name w:val="Hyperlink"/>
    <w:basedOn w:val="DefaultParagraphFont"/>
    <w:rsid w:val="00E80691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D0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606</Words>
  <Characters>3455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2012-09-10T20:37:00Z</cp:lastPrinted>
  <dcterms:created xsi:type="dcterms:W3CDTF">2014-10-30T19:56:00Z</dcterms:created>
  <dcterms:modified xsi:type="dcterms:W3CDTF">2014-10-30T19:56:00Z</dcterms:modified>
</cp:coreProperties>
</file>